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F45" w:rsidRPr="00064F45" w:rsidRDefault="00064F45" w:rsidP="00064F45">
      <w:pPr>
        <w:jc w:val="center"/>
        <w:rPr>
          <w:rFonts w:ascii="Calibri" w:hAnsi="Calibri" w:cs="Calibri"/>
          <w:b/>
          <w:bCs/>
          <w:noProof/>
          <w:sz w:val="22"/>
          <w:szCs w:val="22"/>
          <w:lang w:val="es-ES_tradnl"/>
        </w:rPr>
      </w:pPr>
      <w:r w:rsidRPr="00064F45">
        <w:rPr>
          <w:rFonts w:ascii="Calibri" w:hAnsi="Calibri" w:cs="Calibri"/>
          <w:b/>
          <w:bCs/>
          <w:noProof/>
          <w:sz w:val="22"/>
          <w:szCs w:val="22"/>
          <w:lang w:val="es-ES_tradnl"/>
        </w:rPr>
        <w:t>CARTA DE COMPROMISO (ANEXO 4)</w:t>
      </w:r>
    </w:p>
    <w:p w:rsidR="00064F45" w:rsidRPr="00064F45" w:rsidRDefault="00064F45" w:rsidP="00064F45">
      <w:pPr>
        <w:jc w:val="center"/>
        <w:rPr>
          <w:rFonts w:ascii="Calibri" w:hAnsi="Calibri" w:cs="Calibri"/>
          <w:b/>
          <w:bCs/>
          <w:noProof/>
          <w:sz w:val="22"/>
          <w:szCs w:val="22"/>
          <w:lang w:val="es-ES_tradnl"/>
        </w:rPr>
      </w:pPr>
    </w:p>
    <w:p w:rsidR="00064F45" w:rsidRPr="00064F45" w:rsidRDefault="00064F45" w:rsidP="00064F45">
      <w:pPr>
        <w:jc w:val="center"/>
        <w:rPr>
          <w:rFonts w:ascii="Calibri" w:hAnsi="Calibri" w:cs="Calibri"/>
          <w:b/>
          <w:bCs/>
          <w:noProof/>
          <w:sz w:val="22"/>
          <w:szCs w:val="22"/>
        </w:rPr>
      </w:pPr>
      <w:r w:rsidRPr="00064F45">
        <w:rPr>
          <w:rFonts w:ascii="Calibri" w:hAnsi="Calibri" w:cs="Calibri"/>
          <w:b/>
          <w:bCs/>
          <w:noProof/>
          <w:sz w:val="22"/>
          <w:szCs w:val="22"/>
          <w:lang w:val="es-ES_tradnl"/>
        </w:rPr>
        <w:t xml:space="preserve"> PROGRAMA DE ACOMPAÑAMIENTO TÉCNICO ESPECIALIZADO </w:t>
      </w:r>
      <w:r w:rsidRPr="00064F45">
        <w:rPr>
          <w:rFonts w:ascii="Calibri" w:hAnsi="Calibri" w:cs="Calibri"/>
          <w:b/>
          <w:bCs/>
          <w:noProof/>
          <w:sz w:val="22"/>
          <w:szCs w:val="22"/>
        </w:rPr>
        <w:t>PARA IMPLEMENTAR ESTRATEGIAS QUE PERMITAN SUPERAR BARRERAS Y FACILITEN EL APROVECHAMIENTO DE OPORTUNIDADES DE MERCADO EN AL MENOS DOS PAÍSES CON LOS CUALES COLOMBIA TENGA ACUERDOS COMERCIALES</w:t>
      </w:r>
    </w:p>
    <w:p w:rsidR="00064F45" w:rsidRPr="00064F45" w:rsidRDefault="00064F45" w:rsidP="00064F45">
      <w:pPr>
        <w:jc w:val="center"/>
        <w:rPr>
          <w:rFonts w:ascii="Calibri" w:hAnsi="Calibri" w:cs="Calibri"/>
          <w:b/>
          <w:bCs/>
          <w:noProof/>
          <w:sz w:val="22"/>
          <w:szCs w:val="22"/>
          <w:lang w:val="es-ES_tradnl"/>
        </w:rPr>
      </w:pPr>
    </w:p>
    <w:p w:rsidR="00064F45" w:rsidRPr="00064F45" w:rsidRDefault="00064F45" w:rsidP="00064F45">
      <w:pPr>
        <w:jc w:val="center"/>
        <w:rPr>
          <w:rFonts w:ascii="Calibri" w:hAnsi="Calibri" w:cs="Calibri"/>
          <w:b/>
          <w:bCs/>
          <w:noProof/>
          <w:sz w:val="22"/>
          <w:szCs w:val="22"/>
          <w:lang w:val="es-ES_tradnl"/>
        </w:rPr>
      </w:pPr>
    </w:p>
    <w:p w:rsidR="00064F45" w:rsidRPr="00064F45" w:rsidRDefault="00064F45" w:rsidP="00064F45">
      <w:pPr>
        <w:jc w:val="both"/>
        <w:rPr>
          <w:rFonts w:ascii="Calibri" w:hAnsi="Calibri" w:cs="Calibri"/>
          <w:noProof/>
          <w:sz w:val="22"/>
          <w:szCs w:val="22"/>
          <w:lang w:val="es-ES_tradnl"/>
        </w:rPr>
      </w:pPr>
      <w:r w:rsidRPr="00064F45">
        <w:rPr>
          <w:rFonts w:ascii="Calibri" w:hAnsi="Calibri" w:cs="Calibri"/>
          <w:noProof/>
          <w:sz w:val="22"/>
          <w:szCs w:val="22"/>
          <w:lang w:val="es-ES_tradnl"/>
        </w:rPr>
        <w:t xml:space="preserve">El suscrito </w:t>
      </w:r>
      <w:r w:rsidRPr="00064F45">
        <w:rPr>
          <w:rFonts w:ascii="Calibri" w:hAnsi="Calibri" w:cs="Calibri"/>
          <w:b/>
          <w:bCs/>
          <w:noProof/>
          <w:sz w:val="22"/>
          <w:szCs w:val="22"/>
          <w:lang w:val="es-ES_tradnl"/>
        </w:rPr>
        <w:t>&lt;nombre representante legal&gt;</w:t>
      </w:r>
      <w:r w:rsidRPr="00064F45">
        <w:rPr>
          <w:rFonts w:ascii="Calibri" w:hAnsi="Calibri" w:cs="Calibri"/>
          <w:noProof/>
          <w:sz w:val="22"/>
          <w:szCs w:val="22"/>
          <w:lang w:val="es-ES_tradnl"/>
        </w:rPr>
        <w:t xml:space="preserve"> identificado con la cédula de ciudadanía número </w:t>
      </w:r>
      <w:r w:rsidRPr="00064F45">
        <w:rPr>
          <w:rFonts w:ascii="Calibri" w:hAnsi="Calibri" w:cs="Calibri"/>
          <w:b/>
          <w:noProof/>
          <w:sz w:val="22"/>
          <w:szCs w:val="22"/>
          <w:lang w:val="es-ES_tradnl"/>
        </w:rPr>
        <w:t xml:space="preserve">&lt;número de cédula de ciudadanía del representante legal&gt; </w:t>
      </w:r>
      <w:r w:rsidRPr="00064F45">
        <w:rPr>
          <w:rFonts w:ascii="Calibri" w:hAnsi="Calibri" w:cs="Calibri"/>
          <w:noProof/>
          <w:sz w:val="22"/>
          <w:szCs w:val="22"/>
          <w:lang w:val="es-ES_tradnl"/>
        </w:rPr>
        <w:t xml:space="preserve">de </w:t>
      </w:r>
      <w:r w:rsidRPr="00064F45">
        <w:rPr>
          <w:rFonts w:ascii="Calibri" w:hAnsi="Calibri" w:cs="Calibri"/>
          <w:b/>
          <w:noProof/>
          <w:sz w:val="22"/>
          <w:szCs w:val="22"/>
          <w:lang w:val="es-ES_tradnl"/>
        </w:rPr>
        <w:t xml:space="preserve">&lt;ciudad en  donde fue expedida la CC&gt;, </w:t>
      </w:r>
      <w:r w:rsidRPr="00064F45">
        <w:rPr>
          <w:rFonts w:ascii="Calibri" w:hAnsi="Calibri" w:cs="Calibri"/>
          <w:noProof/>
          <w:sz w:val="22"/>
          <w:szCs w:val="22"/>
          <w:lang w:val="es-ES_tradnl"/>
        </w:rPr>
        <w:t>domiciliado en la ciudad de</w:t>
      </w:r>
      <w:r w:rsidRPr="00064F45">
        <w:rPr>
          <w:rFonts w:ascii="Calibri" w:hAnsi="Calibri" w:cs="Calibri"/>
          <w:b/>
          <w:noProof/>
          <w:sz w:val="22"/>
          <w:szCs w:val="22"/>
          <w:lang w:val="es-ES_tradnl"/>
        </w:rPr>
        <w:t xml:space="preserve"> &lt;XXXXXXXX&gt;</w:t>
      </w:r>
      <w:r w:rsidRPr="00064F45">
        <w:rPr>
          <w:rFonts w:ascii="Calibri" w:hAnsi="Calibri" w:cs="Calibri"/>
          <w:noProof/>
          <w:sz w:val="22"/>
          <w:szCs w:val="22"/>
          <w:lang w:val="es-ES_tradnl"/>
        </w:rPr>
        <w:t xml:space="preserve">, actuando en representación legal de la empresa </w:t>
      </w:r>
      <w:r w:rsidRPr="00064F45">
        <w:rPr>
          <w:rFonts w:ascii="Calibri" w:hAnsi="Calibri" w:cs="Calibri"/>
          <w:b/>
          <w:noProof/>
          <w:sz w:val="22"/>
          <w:szCs w:val="22"/>
          <w:lang w:val="es-ES_tradnl"/>
        </w:rPr>
        <w:t>&lt;razón social de la empresa seleccionada&gt;</w:t>
      </w:r>
      <w:r w:rsidRPr="00064F45">
        <w:rPr>
          <w:rFonts w:ascii="Calibri" w:hAnsi="Calibri" w:cs="Calibri"/>
          <w:noProof/>
          <w:sz w:val="22"/>
          <w:szCs w:val="22"/>
          <w:lang w:val="es-ES_tradnl"/>
        </w:rPr>
        <w:t xml:space="preserve"> identificada con NIT No. </w:t>
      </w:r>
      <w:r w:rsidRPr="00064F45">
        <w:rPr>
          <w:rFonts w:ascii="Calibri" w:hAnsi="Calibri" w:cs="Calibri"/>
          <w:b/>
          <w:noProof/>
          <w:sz w:val="22"/>
          <w:szCs w:val="22"/>
          <w:lang w:val="es-ES_tradnl"/>
        </w:rPr>
        <w:t>&lt;NIT con número de verificación&gt;</w:t>
      </w:r>
      <w:r w:rsidRPr="00064F45">
        <w:rPr>
          <w:rFonts w:ascii="Calibri" w:hAnsi="Calibri" w:cs="Calibri"/>
          <w:noProof/>
          <w:sz w:val="22"/>
          <w:szCs w:val="22"/>
          <w:lang w:val="es-ES_tradnl"/>
        </w:rPr>
        <w:t xml:space="preserve">,  domiciliada en la ciudad </w:t>
      </w:r>
      <w:r w:rsidRPr="00064F45">
        <w:rPr>
          <w:rFonts w:ascii="Calibri" w:hAnsi="Calibri" w:cs="Calibri"/>
          <w:b/>
          <w:noProof/>
          <w:sz w:val="22"/>
          <w:szCs w:val="22"/>
          <w:lang w:val="es-ES_tradnl"/>
        </w:rPr>
        <w:t>&lt;XXXXXXXX&gt;</w:t>
      </w:r>
      <w:r w:rsidRPr="00064F45">
        <w:rPr>
          <w:rFonts w:ascii="Calibri" w:hAnsi="Calibri" w:cs="Calibri"/>
          <w:noProof/>
          <w:sz w:val="22"/>
          <w:szCs w:val="22"/>
          <w:lang w:val="es-ES_tradnl"/>
        </w:rPr>
        <w:t xml:space="preserve">, debidamente facultado para la suscripción del presente documento y quien, en adelante, y para los efectos de esta </w:t>
      </w:r>
      <w:r w:rsidRPr="00064F45">
        <w:rPr>
          <w:rFonts w:ascii="Calibri" w:hAnsi="Calibri" w:cs="Calibri"/>
          <w:b/>
          <w:bCs/>
          <w:noProof/>
          <w:sz w:val="22"/>
          <w:szCs w:val="22"/>
          <w:lang w:val="es-ES_tradnl"/>
        </w:rPr>
        <w:t>CARTA DE COMPROMISO</w:t>
      </w:r>
      <w:r w:rsidRPr="00064F45">
        <w:rPr>
          <w:rFonts w:ascii="Calibri" w:hAnsi="Calibri" w:cs="Calibri"/>
          <w:bCs/>
          <w:noProof/>
          <w:sz w:val="22"/>
          <w:szCs w:val="22"/>
          <w:lang w:val="es-ES_tradnl"/>
        </w:rPr>
        <w:t xml:space="preserve"> se denominará </w:t>
      </w:r>
      <w:r w:rsidRPr="00064F45">
        <w:rPr>
          <w:rFonts w:ascii="Calibri" w:hAnsi="Calibri" w:cs="Calibri"/>
          <w:b/>
          <w:bCs/>
          <w:noProof/>
          <w:sz w:val="22"/>
          <w:szCs w:val="22"/>
          <w:lang w:val="es-ES_tradnl"/>
        </w:rPr>
        <w:t xml:space="preserve">LA EMPRESA, </w:t>
      </w:r>
      <w:r w:rsidRPr="00064F45">
        <w:rPr>
          <w:rFonts w:ascii="Calibri" w:hAnsi="Calibri" w:cs="Calibri"/>
          <w:bCs/>
          <w:noProof/>
          <w:sz w:val="22"/>
          <w:szCs w:val="22"/>
          <w:lang w:val="es-ES_tradnl"/>
        </w:rPr>
        <w:t xml:space="preserve">mediante el presente instrumento se obliga </w:t>
      </w:r>
      <w:r w:rsidRPr="00064F45">
        <w:rPr>
          <w:rFonts w:ascii="Calibri" w:hAnsi="Calibri" w:cs="Calibri"/>
          <w:noProof/>
          <w:sz w:val="22"/>
          <w:szCs w:val="22"/>
          <w:lang w:val="es-ES_tradnl"/>
        </w:rPr>
        <w:t xml:space="preserve">de forma unilateral, incondicional e irrevocable </w:t>
      </w:r>
      <w:r w:rsidRPr="00064F45">
        <w:rPr>
          <w:rFonts w:ascii="Calibri" w:hAnsi="Calibri" w:cs="Calibri"/>
          <w:bCs/>
          <w:noProof/>
          <w:sz w:val="22"/>
          <w:szCs w:val="22"/>
          <w:lang w:val="es-ES_tradnl"/>
        </w:rPr>
        <w:t xml:space="preserve">a favor del </w:t>
      </w:r>
      <w:r w:rsidRPr="00064F45">
        <w:rPr>
          <w:rFonts w:ascii="Calibri" w:hAnsi="Calibri" w:cs="Calibri"/>
          <w:b/>
          <w:bCs/>
          <w:noProof/>
          <w:sz w:val="22"/>
          <w:szCs w:val="22"/>
          <w:lang w:val="es-ES_tradnl"/>
        </w:rPr>
        <w:t>BANCO DE COMERCIO EXTERIOR DE COLOMBIA S.A.- BANCOLDEX.S.A.,</w:t>
      </w:r>
      <w:r w:rsidRPr="00064F45">
        <w:rPr>
          <w:rFonts w:ascii="Calibri" w:hAnsi="Calibri" w:cs="Calibri"/>
          <w:bCs/>
          <w:noProof/>
          <w:sz w:val="22"/>
          <w:szCs w:val="22"/>
          <w:lang w:val="es-ES_tradnl"/>
        </w:rPr>
        <w:t xml:space="preserve"> en adelante </w:t>
      </w:r>
      <w:r w:rsidRPr="00064F45">
        <w:rPr>
          <w:rFonts w:ascii="Calibri" w:hAnsi="Calibri" w:cs="Calibri"/>
          <w:b/>
          <w:noProof/>
          <w:sz w:val="22"/>
          <w:szCs w:val="22"/>
          <w:lang w:val="es-ES_tradnl"/>
        </w:rPr>
        <w:t>BANCÓLDEX</w:t>
      </w:r>
      <w:r w:rsidRPr="00064F45">
        <w:rPr>
          <w:rFonts w:ascii="Calibri" w:hAnsi="Calibri" w:cs="Calibri"/>
          <w:noProof/>
          <w:sz w:val="22"/>
          <w:szCs w:val="22"/>
          <w:lang w:val="es-ES_tradnl"/>
        </w:rPr>
        <w:t>, en los términos que se indican a continuación y previas las siguientes:</w:t>
      </w:r>
    </w:p>
    <w:p w:rsidR="00064F45" w:rsidRPr="00064F45" w:rsidRDefault="00064F45" w:rsidP="00064F45">
      <w:pPr>
        <w:jc w:val="both"/>
        <w:rPr>
          <w:rFonts w:ascii="Calibri" w:hAnsi="Calibri" w:cs="Calibri"/>
          <w:noProof/>
          <w:sz w:val="22"/>
          <w:szCs w:val="22"/>
          <w:lang w:val="es-ES_tradnl"/>
        </w:rPr>
      </w:pPr>
    </w:p>
    <w:p w:rsidR="00064F45" w:rsidRPr="00064F45" w:rsidRDefault="00064F45" w:rsidP="00064F45">
      <w:pPr>
        <w:jc w:val="center"/>
        <w:rPr>
          <w:rFonts w:ascii="Calibri" w:hAnsi="Calibri" w:cs="Calibri"/>
          <w:noProof/>
          <w:sz w:val="22"/>
          <w:szCs w:val="22"/>
          <w:lang w:val="es-ES_tradnl"/>
        </w:rPr>
      </w:pPr>
      <w:r w:rsidRPr="00064F45">
        <w:rPr>
          <w:rFonts w:ascii="Calibri" w:hAnsi="Calibri" w:cs="Calibri"/>
          <w:b/>
          <w:noProof/>
          <w:sz w:val="22"/>
          <w:szCs w:val="22"/>
          <w:lang w:val="es-ES_tradnl"/>
        </w:rPr>
        <w:t>CONSIDERACIONES:</w:t>
      </w:r>
    </w:p>
    <w:p w:rsidR="00064F45" w:rsidRPr="00064F45" w:rsidRDefault="00064F45" w:rsidP="00064F45">
      <w:pPr>
        <w:jc w:val="both"/>
        <w:rPr>
          <w:rFonts w:ascii="Calibri" w:eastAsia="Calibri" w:hAnsi="Calibri" w:cs="Calibri"/>
          <w:bCs/>
          <w:noProof/>
          <w:sz w:val="22"/>
          <w:szCs w:val="22"/>
          <w:lang w:val="es-ES_tradnl" w:eastAsia="en-US"/>
        </w:rPr>
      </w:pPr>
    </w:p>
    <w:p w:rsidR="00064F45" w:rsidRPr="00064F45" w:rsidRDefault="00064F45" w:rsidP="00064F45">
      <w:pPr>
        <w:numPr>
          <w:ilvl w:val="0"/>
          <w:numId w:val="2"/>
        </w:numPr>
        <w:ind w:left="567" w:hanging="567"/>
        <w:contextualSpacing/>
        <w:jc w:val="both"/>
        <w:rPr>
          <w:rFonts w:ascii="Calibri" w:hAnsi="Calibri" w:cs="Calibri"/>
          <w:bCs/>
          <w:noProof/>
          <w:sz w:val="22"/>
          <w:szCs w:val="22"/>
        </w:rPr>
      </w:pPr>
      <w:r w:rsidRPr="00064F45">
        <w:rPr>
          <w:rFonts w:ascii="Calibri" w:hAnsi="Calibri" w:cs="Calibri"/>
          <w:bCs/>
          <w:noProof/>
          <w:sz w:val="22"/>
          <w:szCs w:val="22"/>
        </w:rPr>
        <w:t>En el marco de la focalización de sus programas, Bancóldex ha celebrado el Convenio Interadministrativo No. 392 con el Ministerio de Industria, Comercio y Turismo, el cual tiene como objetivo específico, entre otros: “…realizar intervenciones estratégicas que permitan fortalecer la internacionalización en empresas…”.</w:t>
      </w:r>
    </w:p>
    <w:p w:rsidR="00064F45" w:rsidRPr="00064F45" w:rsidRDefault="00064F45" w:rsidP="00064F45">
      <w:pPr>
        <w:ind w:left="567"/>
        <w:contextualSpacing/>
        <w:jc w:val="both"/>
        <w:rPr>
          <w:rFonts w:ascii="Calibri" w:hAnsi="Calibri" w:cs="Calibri"/>
          <w:bCs/>
          <w:noProof/>
          <w:sz w:val="22"/>
          <w:szCs w:val="22"/>
        </w:rPr>
      </w:pPr>
    </w:p>
    <w:p w:rsidR="00064F45" w:rsidRPr="00064F45" w:rsidRDefault="00064F45" w:rsidP="00064F45">
      <w:pPr>
        <w:numPr>
          <w:ilvl w:val="0"/>
          <w:numId w:val="2"/>
        </w:numPr>
        <w:ind w:left="567" w:hanging="567"/>
        <w:contextualSpacing/>
        <w:jc w:val="both"/>
        <w:rPr>
          <w:rFonts w:ascii="Calibri" w:hAnsi="Calibri" w:cs="Calibri"/>
          <w:bCs/>
          <w:noProof/>
          <w:sz w:val="22"/>
          <w:szCs w:val="22"/>
        </w:rPr>
      </w:pPr>
      <w:r w:rsidRPr="00064F45">
        <w:rPr>
          <w:rFonts w:ascii="Calibri" w:hAnsi="Calibri" w:cs="Calibri"/>
          <w:bCs/>
          <w:noProof/>
          <w:sz w:val="22"/>
          <w:szCs w:val="22"/>
        </w:rPr>
        <w:t xml:space="preserve">Asimismo, el Ministerio de Comercio, Industria y Turismo está desarrollando una “Estrategia de aprovechamiento de TLC” la cual busca identificar y preparar la oferta de sectores con potencial internacional, y superar barreras comerciales, las claves para aprovechar los TLC y aumentar las exportaciones. Más específicamente quiere: </w:t>
      </w:r>
    </w:p>
    <w:p w:rsidR="00064F45" w:rsidRPr="00064F45" w:rsidRDefault="00064F45" w:rsidP="00064F45">
      <w:pPr>
        <w:ind w:left="720"/>
        <w:contextualSpacing/>
        <w:rPr>
          <w:rFonts w:ascii="Calibri" w:hAnsi="Calibri" w:cs="Calibri"/>
          <w:b/>
          <w:bCs/>
          <w:noProof/>
          <w:sz w:val="22"/>
          <w:szCs w:val="22"/>
        </w:rPr>
      </w:pPr>
    </w:p>
    <w:p w:rsidR="00064F45" w:rsidRPr="00064F45" w:rsidRDefault="00064F45" w:rsidP="00064F45">
      <w:pPr>
        <w:numPr>
          <w:ilvl w:val="0"/>
          <w:numId w:val="6"/>
        </w:numPr>
        <w:ind w:left="567" w:hanging="567"/>
        <w:contextualSpacing/>
        <w:jc w:val="both"/>
        <w:rPr>
          <w:rFonts w:ascii="Calibri" w:hAnsi="Calibri" w:cs="Calibri"/>
          <w:bCs/>
          <w:noProof/>
          <w:sz w:val="22"/>
          <w:szCs w:val="22"/>
        </w:rPr>
      </w:pPr>
      <w:r w:rsidRPr="00064F45">
        <w:rPr>
          <w:rFonts w:ascii="Calibri" w:hAnsi="Calibri" w:cs="Calibri"/>
          <w:bCs/>
          <w:noProof/>
          <w:sz w:val="22"/>
          <w:szCs w:val="22"/>
        </w:rPr>
        <w:t xml:space="preserve">Identificar productos manufactureros (que prevé la transformación de materia prima a bienes terminados) y agroindustriales con mayores oportunidades en los mercados internacionales, priorizados a partir de las capacidades de la oferta y de su potencial de exportación. </w:t>
      </w:r>
    </w:p>
    <w:p w:rsidR="00064F45" w:rsidRPr="00064F45" w:rsidRDefault="00064F45" w:rsidP="00064F45">
      <w:pPr>
        <w:numPr>
          <w:ilvl w:val="0"/>
          <w:numId w:val="6"/>
        </w:numPr>
        <w:ind w:left="567" w:hanging="567"/>
        <w:contextualSpacing/>
        <w:jc w:val="both"/>
        <w:rPr>
          <w:rFonts w:ascii="Calibri" w:hAnsi="Calibri" w:cs="Calibri"/>
          <w:bCs/>
          <w:noProof/>
          <w:sz w:val="22"/>
          <w:szCs w:val="22"/>
        </w:rPr>
      </w:pPr>
      <w:r w:rsidRPr="00064F45">
        <w:rPr>
          <w:rFonts w:ascii="Calibri" w:hAnsi="Calibri" w:cs="Calibri"/>
          <w:bCs/>
          <w:noProof/>
          <w:sz w:val="22"/>
          <w:szCs w:val="22"/>
        </w:rPr>
        <w:t>Estimar los productos con mayor oportunidad para aprovechar los TLC y aquellos bienes y servicios que tienen oportunidades sin aprovechar.</w:t>
      </w:r>
    </w:p>
    <w:p w:rsidR="00064F45" w:rsidRPr="00064F45" w:rsidRDefault="00064F45" w:rsidP="00064F45">
      <w:pPr>
        <w:ind w:left="567"/>
        <w:contextualSpacing/>
        <w:jc w:val="both"/>
        <w:rPr>
          <w:rFonts w:ascii="Calibri" w:hAnsi="Calibri" w:cs="Calibri"/>
          <w:b/>
          <w:bCs/>
          <w:noProof/>
          <w:sz w:val="22"/>
          <w:szCs w:val="22"/>
        </w:rPr>
      </w:pPr>
    </w:p>
    <w:p w:rsidR="00064F45" w:rsidRPr="00064F45" w:rsidRDefault="00064F45" w:rsidP="00064F45">
      <w:pPr>
        <w:numPr>
          <w:ilvl w:val="0"/>
          <w:numId w:val="2"/>
        </w:numPr>
        <w:ind w:left="567" w:hanging="567"/>
        <w:contextualSpacing/>
        <w:jc w:val="both"/>
        <w:rPr>
          <w:rFonts w:ascii="Calibri" w:hAnsi="Calibri" w:cs="Calibri"/>
          <w:bCs/>
          <w:noProof/>
          <w:sz w:val="22"/>
          <w:szCs w:val="22"/>
        </w:rPr>
      </w:pPr>
      <w:r w:rsidRPr="00064F45">
        <w:rPr>
          <w:rFonts w:ascii="Calibri" w:hAnsi="Calibri" w:cs="Calibri"/>
          <w:bCs/>
          <w:noProof/>
          <w:sz w:val="22"/>
          <w:szCs w:val="22"/>
        </w:rPr>
        <w:t>Así las cosas, Bancóldex contratará dos (2) consultores o dos (2) firmas consultoras especializadas para que acompañen hasta quince (15) empresas a implementar estrategias que permitan superar barreras y faciliten el aprovechamiento de oportunidades de mercado en al menos dos países de los siguientes acuerdos comerciales: TLC con Estados Unidos, TLC con la Unión Europea y la Alianza Pacífico. Las quince (15) empresas se distribuyen entre 8 empresas del sector de químico--plástico y 7 empresas del sector agroindustrial, en adelante El Programa.</w:t>
      </w:r>
    </w:p>
    <w:p w:rsidR="00064F45" w:rsidRPr="00064F45" w:rsidRDefault="00064F45" w:rsidP="00064F45">
      <w:pPr>
        <w:ind w:left="567"/>
        <w:contextualSpacing/>
        <w:jc w:val="both"/>
        <w:rPr>
          <w:rFonts w:ascii="Calibri" w:hAnsi="Calibri" w:cs="Calibri"/>
          <w:bCs/>
          <w:noProof/>
          <w:sz w:val="22"/>
          <w:szCs w:val="22"/>
        </w:rPr>
      </w:pPr>
    </w:p>
    <w:p w:rsidR="00064F45" w:rsidRPr="00064F45" w:rsidRDefault="00064F45" w:rsidP="00064F45">
      <w:pPr>
        <w:numPr>
          <w:ilvl w:val="0"/>
          <w:numId w:val="2"/>
        </w:numPr>
        <w:ind w:left="567" w:hanging="567"/>
        <w:contextualSpacing/>
        <w:jc w:val="both"/>
        <w:rPr>
          <w:rFonts w:ascii="Calibri" w:hAnsi="Calibri" w:cs="Calibri"/>
          <w:bCs/>
          <w:noProof/>
          <w:sz w:val="22"/>
          <w:szCs w:val="22"/>
        </w:rPr>
      </w:pPr>
      <w:r w:rsidRPr="00064F45">
        <w:rPr>
          <w:rFonts w:ascii="Calibri" w:hAnsi="Calibri" w:cs="Calibri"/>
          <w:bCs/>
          <w:noProof/>
          <w:sz w:val="22"/>
          <w:szCs w:val="22"/>
          <w:lang w:val="es-ES_tradnl"/>
        </w:rPr>
        <w:t xml:space="preserve">Que para la implementación del Programa, Bancóldex seleccionará mediante convocatoria a dos consultores para que presente el servicio de acompañamiento especializado. </w:t>
      </w:r>
    </w:p>
    <w:p w:rsidR="00064F45" w:rsidRPr="00064F45" w:rsidRDefault="00064F45" w:rsidP="00064F45">
      <w:pPr>
        <w:rPr>
          <w:rFonts w:ascii="Calibri" w:hAnsi="Calibri" w:cs="Calibri"/>
          <w:bCs/>
          <w:noProof/>
          <w:sz w:val="22"/>
          <w:szCs w:val="22"/>
          <w:lang w:val="es-ES_tradnl"/>
        </w:rPr>
      </w:pPr>
    </w:p>
    <w:p w:rsidR="00064F45" w:rsidRPr="00064F45" w:rsidRDefault="00064F45" w:rsidP="00064F45">
      <w:pPr>
        <w:numPr>
          <w:ilvl w:val="0"/>
          <w:numId w:val="2"/>
        </w:numPr>
        <w:ind w:left="567" w:hanging="567"/>
        <w:contextualSpacing/>
        <w:jc w:val="both"/>
        <w:rPr>
          <w:rFonts w:ascii="Calibri" w:hAnsi="Calibri" w:cs="Calibri"/>
          <w:bCs/>
          <w:noProof/>
          <w:sz w:val="22"/>
          <w:szCs w:val="22"/>
          <w:lang w:val="es-ES_tradnl"/>
        </w:rPr>
      </w:pPr>
      <w:r w:rsidRPr="00064F45">
        <w:rPr>
          <w:rFonts w:ascii="Calibri" w:hAnsi="Calibri" w:cs="Calibri"/>
          <w:bCs/>
          <w:noProof/>
          <w:sz w:val="22"/>
          <w:szCs w:val="22"/>
          <w:lang w:val="es-ES_tradnl"/>
        </w:rPr>
        <w:lastRenderedPageBreak/>
        <w:t xml:space="preserve">Que el Programa de Acompañamiento involucra la realización de las siguientes actividades: </w:t>
      </w:r>
    </w:p>
    <w:p w:rsidR="00064F45" w:rsidRPr="00064F45" w:rsidRDefault="00064F45" w:rsidP="00064F45">
      <w:pPr>
        <w:ind w:left="567" w:hanging="567"/>
        <w:contextualSpacing/>
        <w:rPr>
          <w:rFonts w:ascii="Calibri" w:hAnsi="Calibri" w:cs="Calibri"/>
          <w:bCs/>
          <w:noProof/>
          <w:sz w:val="22"/>
          <w:szCs w:val="22"/>
          <w:lang w:val="es-ES_tradnl"/>
        </w:rPr>
      </w:pPr>
    </w:p>
    <w:p w:rsidR="00064F45" w:rsidRPr="00064F45" w:rsidRDefault="00064F45" w:rsidP="00064F45">
      <w:pPr>
        <w:ind w:left="567" w:hanging="567"/>
        <w:contextualSpacing/>
        <w:jc w:val="both"/>
        <w:rPr>
          <w:rFonts w:ascii="Calibri" w:hAnsi="Calibri" w:cs="Calibri"/>
          <w:bCs/>
          <w:noProof/>
          <w:sz w:val="22"/>
          <w:szCs w:val="22"/>
          <w:lang w:val="es-ES_tradnl"/>
        </w:rPr>
      </w:pPr>
      <w:r w:rsidRPr="00064F45">
        <w:rPr>
          <w:rFonts w:ascii="Calibri" w:hAnsi="Calibri" w:cs="Calibri"/>
          <w:bCs/>
          <w:noProof/>
          <w:sz w:val="22"/>
          <w:szCs w:val="22"/>
          <w:lang w:val="es-ES_tradnl"/>
        </w:rPr>
        <w:t>•</w:t>
      </w:r>
      <w:r w:rsidRPr="00064F45">
        <w:rPr>
          <w:rFonts w:ascii="Calibri" w:hAnsi="Calibri" w:cs="Calibri"/>
          <w:bCs/>
          <w:noProof/>
          <w:sz w:val="22"/>
          <w:szCs w:val="22"/>
          <w:lang w:val="es-ES_tradnl"/>
        </w:rPr>
        <w:tab/>
        <w:t>Etapa 1: diagnóstico de la empresa beneficiaria (hasta 8 del sector químico-plástico y hasta 7 del sector agroindustrial) que le permita:</w:t>
      </w:r>
    </w:p>
    <w:p w:rsidR="00064F45" w:rsidRPr="00064F45" w:rsidRDefault="00064F45" w:rsidP="00064F45">
      <w:pPr>
        <w:ind w:left="567"/>
        <w:contextualSpacing/>
        <w:jc w:val="both"/>
        <w:rPr>
          <w:rFonts w:ascii="Calibri" w:hAnsi="Calibri" w:cs="Calibri"/>
          <w:bCs/>
          <w:noProof/>
          <w:sz w:val="22"/>
          <w:szCs w:val="22"/>
          <w:lang w:val="es-ES_tradnl"/>
        </w:rPr>
      </w:pPr>
    </w:p>
    <w:p w:rsidR="00064F45" w:rsidRPr="00064F45" w:rsidRDefault="00064F45" w:rsidP="00064F45">
      <w:pPr>
        <w:numPr>
          <w:ilvl w:val="0"/>
          <w:numId w:val="4"/>
        </w:numPr>
        <w:ind w:left="851" w:hanging="284"/>
        <w:contextualSpacing/>
        <w:jc w:val="both"/>
        <w:rPr>
          <w:rFonts w:ascii="Calibri" w:hAnsi="Calibri" w:cs="Calibri"/>
          <w:bCs/>
          <w:noProof/>
          <w:sz w:val="22"/>
          <w:szCs w:val="22"/>
          <w:lang w:val="es-ES_tradnl"/>
        </w:rPr>
      </w:pPr>
      <w:r w:rsidRPr="00064F45">
        <w:rPr>
          <w:rFonts w:ascii="Calibri" w:hAnsi="Calibri" w:cs="Calibri"/>
          <w:bCs/>
          <w:noProof/>
          <w:sz w:val="22"/>
          <w:szCs w:val="22"/>
          <w:lang w:val="es-ES_tradnl"/>
        </w:rPr>
        <w:t>Determinar su situación actual con respecto al aprovechamiento de mínimo dos (2) mercados seleccionados en su sector correspondiente y sus necesidades de financiación.</w:t>
      </w:r>
    </w:p>
    <w:p w:rsidR="00064F45" w:rsidRPr="00064F45" w:rsidRDefault="00064F45" w:rsidP="00064F45">
      <w:pPr>
        <w:numPr>
          <w:ilvl w:val="0"/>
          <w:numId w:val="4"/>
        </w:numPr>
        <w:ind w:left="851" w:hanging="284"/>
        <w:contextualSpacing/>
        <w:jc w:val="both"/>
        <w:rPr>
          <w:rFonts w:ascii="Calibri" w:hAnsi="Calibri" w:cs="Calibri"/>
          <w:bCs/>
          <w:noProof/>
          <w:sz w:val="22"/>
          <w:szCs w:val="22"/>
          <w:lang w:val="es-ES_tradnl"/>
        </w:rPr>
      </w:pPr>
      <w:r w:rsidRPr="00064F45">
        <w:rPr>
          <w:rFonts w:ascii="Calibri" w:hAnsi="Calibri" w:cs="Calibri"/>
          <w:bCs/>
          <w:noProof/>
          <w:sz w:val="22"/>
          <w:szCs w:val="22"/>
          <w:lang w:val="es-ES_tradnl"/>
        </w:rPr>
        <w:t xml:space="preserve">Identificar los obstáculos y barreras desde la perspectiva sectorial y territorial que le impiden aprovechar dichos mercados, así como las oportunidades no aprovechadas. </w:t>
      </w:r>
    </w:p>
    <w:p w:rsidR="00064F45" w:rsidRPr="00064F45" w:rsidRDefault="00064F45" w:rsidP="00064F45">
      <w:pPr>
        <w:numPr>
          <w:ilvl w:val="0"/>
          <w:numId w:val="4"/>
        </w:numPr>
        <w:ind w:left="851" w:hanging="284"/>
        <w:contextualSpacing/>
        <w:jc w:val="both"/>
        <w:rPr>
          <w:rFonts w:ascii="Calibri" w:hAnsi="Calibri" w:cs="Calibri"/>
          <w:bCs/>
          <w:noProof/>
          <w:sz w:val="22"/>
          <w:szCs w:val="22"/>
          <w:lang w:val="es-ES_tradnl"/>
        </w:rPr>
      </w:pPr>
      <w:r w:rsidRPr="00064F45">
        <w:rPr>
          <w:rFonts w:ascii="Calibri" w:hAnsi="Calibri" w:cs="Calibri"/>
          <w:bCs/>
          <w:noProof/>
          <w:sz w:val="22"/>
          <w:szCs w:val="22"/>
          <w:lang w:val="es-ES_tradnl"/>
        </w:rPr>
        <w:t>Identificar las ventajas de los mercados seleccionados, validar cuáles han sido aprovechadas por Colombia y proponer estrategias para que la empresa beneficiaria aproveche todas las oportunidades de los mismos.</w:t>
      </w:r>
    </w:p>
    <w:p w:rsidR="00064F45" w:rsidRPr="00064F45" w:rsidRDefault="00064F45" w:rsidP="00064F45">
      <w:pPr>
        <w:ind w:left="851" w:hanging="284"/>
        <w:contextualSpacing/>
        <w:jc w:val="both"/>
        <w:rPr>
          <w:rFonts w:ascii="Calibri" w:hAnsi="Calibri" w:cs="Calibri"/>
          <w:bCs/>
          <w:noProof/>
          <w:sz w:val="22"/>
          <w:szCs w:val="22"/>
          <w:lang w:val="es-ES_tradnl"/>
        </w:rPr>
      </w:pPr>
    </w:p>
    <w:p w:rsidR="00064F45" w:rsidRPr="00064F45" w:rsidRDefault="00064F45" w:rsidP="00064F45">
      <w:pPr>
        <w:ind w:left="567" w:hanging="567"/>
        <w:contextualSpacing/>
        <w:jc w:val="both"/>
        <w:rPr>
          <w:rFonts w:ascii="Calibri" w:hAnsi="Calibri" w:cs="Calibri"/>
          <w:bCs/>
          <w:noProof/>
          <w:sz w:val="22"/>
          <w:szCs w:val="22"/>
          <w:lang w:val="es-ES_tradnl"/>
        </w:rPr>
      </w:pPr>
      <w:r w:rsidRPr="00064F45">
        <w:rPr>
          <w:rFonts w:ascii="Calibri" w:hAnsi="Calibri" w:cs="Calibri"/>
          <w:bCs/>
          <w:noProof/>
          <w:sz w:val="22"/>
          <w:szCs w:val="22"/>
          <w:lang w:val="es-ES_tradnl"/>
        </w:rPr>
        <w:t>•</w:t>
      </w:r>
      <w:r w:rsidRPr="00064F45">
        <w:rPr>
          <w:rFonts w:ascii="Calibri" w:hAnsi="Calibri" w:cs="Calibri"/>
          <w:bCs/>
          <w:noProof/>
          <w:sz w:val="22"/>
          <w:szCs w:val="22"/>
          <w:lang w:val="es-ES_tradnl"/>
        </w:rPr>
        <w:tab/>
        <w:t xml:space="preserve">Etapa 2: elaboración conjunta entre el consultor seleccionado y la empresa de una estrategia con su correspondiente plan de trabajo con acciones a corto, mediano y largo plazo que le permita a la empresa beneficiaria superar las principales barreras y obstáculos identificados, aprovechar oportunidades en segmentos productivos específicos e ingresar a mercados aun no explotados. </w:t>
      </w:r>
    </w:p>
    <w:p w:rsidR="00064F45" w:rsidRPr="00064F45" w:rsidRDefault="00064F45" w:rsidP="00064F45">
      <w:pPr>
        <w:ind w:left="567"/>
        <w:contextualSpacing/>
        <w:jc w:val="both"/>
        <w:rPr>
          <w:rFonts w:ascii="Calibri" w:hAnsi="Calibri" w:cs="Calibri"/>
          <w:bCs/>
          <w:noProof/>
          <w:sz w:val="22"/>
          <w:szCs w:val="22"/>
          <w:lang w:val="es-ES_tradnl"/>
        </w:rPr>
      </w:pPr>
    </w:p>
    <w:p w:rsidR="00064F45" w:rsidRPr="00064F45" w:rsidRDefault="00064F45" w:rsidP="00064F45">
      <w:pPr>
        <w:ind w:left="567"/>
        <w:contextualSpacing/>
        <w:jc w:val="both"/>
        <w:rPr>
          <w:rFonts w:ascii="Calibri" w:hAnsi="Calibri" w:cs="Calibri"/>
          <w:bCs/>
          <w:noProof/>
          <w:sz w:val="22"/>
          <w:szCs w:val="22"/>
          <w:lang w:val="es-ES_tradnl"/>
        </w:rPr>
      </w:pPr>
      <w:r w:rsidRPr="00064F45">
        <w:rPr>
          <w:rFonts w:ascii="Calibri" w:hAnsi="Calibri" w:cs="Calibri"/>
          <w:bCs/>
          <w:noProof/>
          <w:sz w:val="22"/>
          <w:szCs w:val="22"/>
          <w:lang w:val="es-ES_tradnl"/>
        </w:rPr>
        <w:t>Este plan de trabajo incluirá:</w:t>
      </w:r>
    </w:p>
    <w:p w:rsidR="00064F45" w:rsidRPr="00064F45" w:rsidRDefault="00064F45" w:rsidP="00064F45">
      <w:pPr>
        <w:ind w:left="567"/>
        <w:contextualSpacing/>
        <w:jc w:val="both"/>
        <w:rPr>
          <w:rFonts w:ascii="Calibri" w:hAnsi="Calibri" w:cs="Calibri"/>
          <w:bCs/>
          <w:noProof/>
          <w:sz w:val="22"/>
          <w:szCs w:val="22"/>
          <w:lang w:val="es-ES_tradnl"/>
        </w:rPr>
      </w:pPr>
    </w:p>
    <w:p w:rsidR="00064F45" w:rsidRPr="00064F45" w:rsidRDefault="00064F45" w:rsidP="00064F45">
      <w:pPr>
        <w:numPr>
          <w:ilvl w:val="0"/>
          <w:numId w:val="5"/>
        </w:numPr>
        <w:ind w:left="851" w:hanging="284"/>
        <w:contextualSpacing/>
        <w:jc w:val="both"/>
        <w:rPr>
          <w:rFonts w:ascii="Calibri" w:hAnsi="Calibri" w:cs="Calibri"/>
          <w:bCs/>
          <w:noProof/>
          <w:sz w:val="22"/>
          <w:szCs w:val="22"/>
          <w:lang w:val="es-ES_tradnl"/>
        </w:rPr>
      </w:pPr>
      <w:r w:rsidRPr="00064F45">
        <w:rPr>
          <w:rFonts w:ascii="Calibri" w:hAnsi="Calibri" w:cs="Calibri"/>
          <w:bCs/>
          <w:noProof/>
          <w:sz w:val="22"/>
          <w:szCs w:val="22"/>
          <w:lang w:val="es-ES_tradnl"/>
        </w:rPr>
        <w:t>Fortalecimiento de capacidades gerenciales: se le brindarán conocimientos y herramientas a la alta gerencia de la empresa beneficiaria que le facilite la comprensión y apropiación de oportunidades y ventajas de los mercados seleccionados tanto en Colombia como en los países destino, así como estrategias para eliminar obstáculos y barreras de ingreso a esos mercados.</w:t>
      </w:r>
    </w:p>
    <w:p w:rsidR="00064F45" w:rsidRPr="00064F45" w:rsidRDefault="00064F45" w:rsidP="00064F45">
      <w:pPr>
        <w:numPr>
          <w:ilvl w:val="0"/>
          <w:numId w:val="5"/>
        </w:numPr>
        <w:ind w:left="851" w:hanging="284"/>
        <w:contextualSpacing/>
        <w:jc w:val="both"/>
        <w:rPr>
          <w:rFonts w:ascii="Calibri" w:hAnsi="Calibri" w:cs="Calibri"/>
          <w:bCs/>
          <w:noProof/>
          <w:sz w:val="22"/>
          <w:szCs w:val="22"/>
          <w:lang w:val="es-ES_tradnl"/>
        </w:rPr>
      </w:pPr>
      <w:r w:rsidRPr="00064F45">
        <w:rPr>
          <w:rFonts w:ascii="Calibri" w:hAnsi="Calibri" w:cs="Calibri"/>
          <w:bCs/>
          <w:noProof/>
          <w:sz w:val="22"/>
          <w:szCs w:val="22"/>
          <w:lang w:val="es-ES_tradnl"/>
        </w:rPr>
        <w:t xml:space="preserve">Plan de trabajo detallado con acciones a corto, mediano y largo plazo, con cronogramas, presupuestos y responsables, que permitan implementar las oportunidades de mercado detectadas.  </w:t>
      </w:r>
    </w:p>
    <w:p w:rsidR="00064F45" w:rsidRPr="00064F45" w:rsidRDefault="00064F45" w:rsidP="00064F45">
      <w:pPr>
        <w:numPr>
          <w:ilvl w:val="0"/>
          <w:numId w:val="5"/>
        </w:numPr>
        <w:ind w:left="851" w:hanging="284"/>
        <w:contextualSpacing/>
        <w:jc w:val="both"/>
        <w:rPr>
          <w:rFonts w:ascii="Calibri" w:hAnsi="Calibri" w:cs="Calibri"/>
          <w:bCs/>
          <w:noProof/>
          <w:sz w:val="22"/>
          <w:szCs w:val="22"/>
          <w:lang w:val="es-ES_tradnl"/>
        </w:rPr>
      </w:pPr>
      <w:r w:rsidRPr="00064F45">
        <w:rPr>
          <w:rFonts w:ascii="Calibri" w:hAnsi="Calibri" w:cs="Calibri"/>
          <w:bCs/>
          <w:noProof/>
          <w:sz w:val="22"/>
          <w:szCs w:val="22"/>
          <w:lang w:val="es-ES_tradnl"/>
        </w:rPr>
        <w:t>Identificar necesidades de financiación en la implementación de las acciones incluidas en el plan de trabajo. El consultor o seleccionada brindará a las empresas beneficiarias diversas alternativas y fuentes de financiación para que la empresa pueda implementar el plan de trabajo (Debe incluir la oferta del Grupo Bancóldex).</w:t>
      </w:r>
    </w:p>
    <w:p w:rsidR="00064F45" w:rsidRPr="00064F45" w:rsidRDefault="00064F45" w:rsidP="00064F45">
      <w:pPr>
        <w:numPr>
          <w:ilvl w:val="0"/>
          <w:numId w:val="5"/>
        </w:numPr>
        <w:ind w:left="851" w:hanging="284"/>
        <w:contextualSpacing/>
        <w:jc w:val="both"/>
        <w:rPr>
          <w:rFonts w:ascii="Calibri" w:hAnsi="Calibri" w:cs="Calibri"/>
          <w:bCs/>
          <w:noProof/>
          <w:sz w:val="22"/>
          <w:szCs w:val="22"/>
          <w:lang w:val="es-ES_tradnl"/>
        </w:rPr>
      </w:pPr>
      <w:r w:rsidRPr="00064F45">
        <w:rPr>
          <w:rFonts w:ascii="Calibri" w:hAnsi="Calibri" w:cs="Calibri"/>
          <w:bCs/>
          <w:noProof/>
          <w:sz w:val="22"/>
          <w:szCs w:val="22"/>
          <w:lang w:val="es-ES_tradnl"/>
        </w:rPr>
        <w:t>Indicadores que permitan evaluar la efectividad de las acciones planteadas en un horizonte de corto (hasta un año), mediano (entre uno y tres años) y largo plazo (más de tres años).</w:t>
      </w:r>
    </w:p>
    <w:p w:rsidR="00064F45" w:rsidRPr="00064F45" w:rsidRDefault="00064F45" w:rsidP="00064F45">
      <w:pPr>
        <w:ind w:left="567" w:hanging="567"/>
        <w:contextualSpacing/>
        <w:jc w:val="both"/>
        <w:rPr>
          <w:rFonts w:ascii="Calibri" w:hAnsi="Calibri" w:cs="Calibri"/>
          <w:bCs/>
          <w:noProof/>
          <w:sz w:val="22"/>
          <w:szCs w:val="22"/>
          <w:lang w:val="es-ES_tradnl"/>
        </w:rPr>
      </w:pPr>
    </w:p>
    <w:p w:rsidR="00064F45" w:rsidRPr="00064F45" w:rsidRDefault="00064F45" w:rsidP="00064F45">
      <w:pPr>
        <w:ind w:left="567" w:hanging="567"/>
        <w:contextualSpacing/>
        <w:jc w:val="both"/>
        <w:rPr>
          <w:rFonts w:ascii="Calibri" w:hAnsi="Calibri" w:cs="Calibri"/>
          <w:bCs/>
          <w:noProof/>
          <w:sz w:val="22"/>
          <w:szCs w:val="22"/>
          <w:lang w:val="es-ES_tradnl"/>
        </w:rPr>
      </w:pPr>
      <w:r w:rsidRPr="00064F45">
        <w:rPr>
          <w:rFonts w:ascii="Calibri" w:hAnsi="Calibri" w:cs="Calibri"/>
          <w:bCs/>
          <w:noProof/>
          <w:sz w:val="22"/>
          <w:szCs w:val="22"/>
          <w:lang w:val="es-ES_tradnl"/>
        </w:rPr>
        <w:t>•</w:t>
      </w:r>
      <w:r w:rsidRPr="00064F45">
        <w:rPr>
          <w:rFonts w:ascii="Calibri" w:hAnsi="Calibri" w:cs="Calibri"/>
          <w:bCs/>
          <w:noProof/>
          <w:sz w:val="22"/>
          <w:szCs w:val="22"/>
          <w:lang w:val="es-ES_tradnl"/>
        </w:rPr>
        <w:tab/>
        <w:t xml:space="preserve">Etapa 3: Acompañamiento implementación acciones plan de trabajo.  Una vez surtidas las etapas anteriores, el consultor realizará un acompañamiento a la empresa beneficiaria que le permita implementar al menos dos de las acciones/actividades a corto plazo para el aprovechamiento de los mercados de los acuerdos comerciales seleccionados. El consultor acompañará a las empresas beneficiarias en las instancias de definición que requieran, para la aprobación de las acciones incluidas en el plan de trabajo. </w:t>
      </w:r>
    </w:p>
    <w:p w:rsidR="00064F45" w:rsidRPr="00064F45" w:rsidRDefault="00064F45" w:rsidP="00064F45">
      <w:pPr>
        <w:ind w:left="567" w:hanging="567"/>
        <w:contextualSpacing/>
        <w:jc w:val="both"/>
        <w:rPr>
          <w:rFonts w:ascii="Calibri" w:hAnsi="Calibri" w:cs="Calibri"/>
          <w:bCs/>
          <w:noProof/>
          <w:sz w:val="22"/>
          <w:szCs w:val="22"/>
          <w:lang w:val="es-ES_tradnl"/>
        </w:rPr>
      </w:pPr>
    </w:p>
    <w:p w:rsidR="00064F45" w:rsidRPr="00064F45" w:rsidRDefault="00064F45" w:rsidP="00064F45">
      <w:pPr>
        <w:ind w:left="567" w:hanging="567"/>
        <w:contextualSpacing/>
        <w:jc w:val="both"/>
        <w:rPr>
          <w:rFonts w:ascii="Calibri" w:hAnsi="Calibri" w:cs="Calibri"/>
          <w:bCs/>
          <w:noProof/>
          <w:sz w:val="22"/>
          <w:szCs w:val="22"/>
          <w:lang w:val="es-ES_tradnl"/>
        </w:rPr>
      </w:pPr>
      <w:r w:rsidRPr="00064F45">
        <w:rPr>
          <w:rFonts w:ascii="Calibri" w:hAnsi="Calibri" w:cs="Calibri"/>
          <w:bCs/>
          <w:noProof/>
          <w:sz w:val="22"/>
          <w:szCs w:val="22"/>
          <w:lang w:val="es-ES_tradnl"/>
        </w:rPr>
        <w:t>•</w:t>
      </w:r>
      <w:r w:rsidRPr="00064F45">
        <w:rPr>
          <w:rFonts w:ascii="Calibri" w:hAnsi="Calibri" w:cs="Calibri"/>
          <w:bCs/>
          <w:noProof/>
          <w:sz w:val="22"/>
          <w:szCs w:val="22"/>
          <w:lang w:val="es-ES_tradnl"/>
        </w:rPr>
        <w:tab/>
        <w:t xml:space="preserve">Etapa 4: la empresa beneficiaria contará con un informe consolidado final elaborado por el consultor, que brinde aprendizajes sobre cómo superar los obstáculos, barreras y recomendaciones de cómo aprovechar nuevas oportunidades para cada mercado. </w:t>
      </w:r>
    </w:p>
    <w:p w:rsidR="00064F45" w:rsidRPr="00064F45" w:rsidRDefault="00064F45" w:rsidP="00064F45">
      <w:pPr>
        <w:ind w:left="567"/>
        <w:contextualSpacing/>
        <w:jc w:val="both"/>
        <w:rPr>
          <w:rFonts w:ascii="Calibri" w:hAnsi="Calibri" w:cs="Calibri"/>
          <w:bCs/>
          <w:noProof/>
          <w:sz w:val="22"/>
          <w:szCs w:val="22"/>
          <w:lang w:val="es-ES_tradnl"/>
        </w:rPr>
      </w:pPr>
      <w:r w:rsidRPr="00064F45">
        <w:rPr>
          <w:rFonts w:ascii="Calibri" w:hAnsi="Calibri" w:cs="Calibri"/>
          <w:bCs/>
          <w:noProof/>
          <w:sz w:val="22"/>
          <w:szCs w:val="22"/>
          <w:lang w:val="es-ES_tradnl"/>
        </w:rPr>
        <w:lastRenderedPageBreak/>
        <w:t>El acompañamiento incluirá los documentos generados en cada una de las etapas anteriores (Diagnóstico, estrategia definida, plan de trabajo, acciones ejecutadas y resultados del acompañamiento para la implementación).</w:t>
      </w:r>
    </w:p>
    <w:p w:rsidR="00064F45" w:rsidRPr="00064F45" w:rsidRDefault="00064F45" w:rsidP="00064F45">
      <w:pPr>
        <w:ind w:left="567" w:hanging="567"/>
        <w:contextualSpacing/>
        <w:rPr>
          <w:rFonts w:ascii="Calibri" w:hAnsi="Calibri" w:cs="Calibri"/>
          <w:bCs/>
          <w:noProof/>
          <w:sz w:val="22"/>
          <w:szCs w:val="22"/>
          <w:lang w:val="es-ES_tradnl"/>
        </w:rPr>
      </w:pPr>
    </w:p>
    <w:p w:rsidR="00064F45" w:rsidRPr="00064F45" w:rsidRDefault="00064F45" w:rsidP="00064F45">
      <w:pPr>
        <w:numPr>
          <w:ilvl w:val="0"/>
          <w:numId w:val="2"/>
        </w:numPr>
        <w:ind w:left="567" w:hanging="567"/>
        <w:contextualSpacing/>
        <w:jc w:val="both"/>
        <w:rPr>
          <w:rFonts w:ascii="Calibri" w:hAnsi="Calibri" w:cs="Calibri"/>
          <w:bCs/>
          <w:noProof/>
          <w:sz w:val="22"/>
          <w:szCs w:val="22"/>
          <w:lang w:val="es-ES_tradnl"/>
        </w:rPr>
      </w:pPr>
      <w:r w:rsidRPr="00064F45">
        <w:rPr>
          <w:rFonts w:ascii="Calibri" w:hAnsi="Calibri" w:cs="Calibri"/>
          <w:bCs/>
          <w:noProof/>
          <w:sz w:val="22"/>
          <w:szCs w:val="22"/>
          <w:lang w:val="es-ES_tradnl"/>
        </w:rPr>
        <w:t>Que LA EMPRESA examinó los términos y condiciones establecidas por BANCÓLDEX en la convocatoria pública para seleccionar a las empresas beneficiarias de el Programa, y participó del proceso de preselección y selección de los beneficiarios.</w:t>
      </w:r>
    </w:p>
    <w:p w:rsidR="00064F45" w:rsidRPr="00064F45" w:rsidRDefault="00064F45" w:rsidP="00064F45">
      <w:pPr>
        <w:ind w:left="567"/>
        <w:contextualSpacing/>
        <w:jc w:val="both"/>
        <w:rPr>
          <w:rFonts w:ascii="Calibri" w:hAnsi="Calibri" w:cs="Calibri"/>
          <w:bCs/>
          <w:noProof/>
          <w:sz w:val="22"/>
          <w:szCs w:val="22"/>
          <w:lang w:val="es-ES_tradnl"/>
        </w:rPr>
      </w:pPr>
    </w:p>
    <w:p w:rsidR="00064F45" w:rsidRPr="00064F45" w:rsidRDefault="00064F45" w:rsidP="00064F45">
      <w:pPr>
        <w:numPr>
          <w:ilvl w:val="0"/>
          <w:numId w:val="2"/>
        </w:numPr>
        <w:ind w:left="567" w:hanging="567"/>
        <w:contextualSpacing/>
        <w:jc w:val="both"/>
        <w:rPr>
          <w:rFonts w:ascii="Calibri" w:hAnsi="Calibri" w:cs="Calibri"/>
          <w:bCs/>
          <w:noProof/>
          <w:sz w:val="22"/>
          <w:szCs w:val="22"/>
          <w:lang w:val="es-ES_tradnl"/>
        </w:rPr>
      </w:pPr>
      <w:r w:rsidRPr="00064F45">
        <w:rPr>
          <w:rFonts w:ascii="Calibri" w:hAnsi="Calibri" w:cs="Calibri"/>
          <w:bCs/>
          <w:noProof/>
          <w:sz w:val="22"/>
          <w:szCs w:val="22"/>
          <w:lang w:val="es-ES_tradnl"/>
        </w:rPr>
        <w:t xml:space="preserve">Que el proceso de selección se formaliza y concluye con la suscripción de la presente Carta de Compromiso y del Contrato de Prestación de Servicios celebrado entre LA EMPRESA y EL CONSULTOR. </w:t>
      </w:r>
    </w:p>
    <w:p w:rsidR="00064F45" w:rsidRPr="00064F45" w:rsidRDefault="00064F45" w:rsidP="00064F45">
      <w:pPr>
        <w:ind w:left="567" w:hanging="567"/>
        <w:contextualSpacing/>
        <w:jc w:val="both"/>
        <w:rPr>
          <w:rFonts w:ascii="Calibri" w:hAnsi="Calibri" w:cs="Calibri"/>
          <w:b/>
          <w:bCs/>
          <w:noProof/>
          <w:sz w:val="22"/>
          <w:szCs w:val="22"/>
          <w:lang w:val="es-ES_tradnl"/>
        </w:rPr>
      </w:pPr>
    </w:p>
    <w:p w:rsidR="00064F45" w:rsidRPr="00064F45" w:rsidRDefault="00064F45" w:rsidP="00064F45">
      <w:pPr>
        <w:numPr>
          <w:ilvl w:val="0"/>
          <w:numId w:val="2"/>
        </w:numPr>
        <w:ind w:left="567" w:hanging="567"/>
        <w:contextualSpacing/>
        <w:jc w:val="both"/>
        <w:rPr>
          <w:rFonts w:ascii="Calibri" w:hAnsi="Calibri" w:cs="Calibri"/>
          <w:bCs/>
          <w:noProof/>
          <w:sz w:val="22"/>
          <w:szCs w:val="22"/>
          <w:lang w:val="es-ES_tradnl"/>
        </w:rPr>
      </w:pPr>
      <w:r w:rsidRPr="00064F45">
        <w:rPr>
          <w:rFonts w:ascii="Calibri" w:hAnsi="Calibri" w:cs="Calibri"/>
          <w:bCs/>
          <w:noProof/>
          <w:sz w:val="22"/>
          <w:szCs w:val="22"/>
          <w:lang w:val="es-ES_tradnl"/>
        </w:rPr>
        <w:t>Que habiendo resultado seleccionada, LA EMPRESA manifiesta su intención de obligarse de forma unilateral, incondicional e irrevocable ante BANCOLDEX mediante la suscripción de la presente CARTA DE COMPROMISO, de acuerdo con</w:t>
      </w:r>
      <w:r w:rsidRPr="00064F45">
        <w:rPr>
          <w:rFonts w:ascii="Calibri" w:hAnsi="Calibri" w:cs="Calibri"/>
          <w:b/>
          <w:bCs/>
          <w:noProof/>
          <w:sz w:val="22"/>
          <w:szCs w:val="22"/>
          <w:lang w:val="es-ES_tradnl"/>
        </w:rPr>
        <w:t xml:space="preserve"> </w:t>
      </w:r>
      <w:r w:rsidRPr="00064F45">
        <w:rPr>
          <w:rFonts w:ascii="Calibri" w:hAnsi="Calibri" w:cs="Calibri"/>
          <w:bCs/>
          <w:noProof/>
          <w:sz w:val="22"/>
          <w:szCs w:val="22"/>
          <w:lang w:val="es-ES_tradnl"/>
        </w:rPr>
        <w:t xml:space="preserve">las siguientes: </w:t>
      </w:r>
    </w:p>
    <w:p w:rsidR="00064F45" w:rsidRPr="00064F45" w:rsidRDefault="00064F45" w:rsidP="00064F45">
      <w:pPr>
        <w:jc w:val="both"/>
        <w:rPr>
          <w:rFonts w:ascii="Calibri" w:hAnsi="Calibri" w:cs="Calibri"/>
          <w:b/>
          <w:noProof/>
          <w:sz w:val="22"/>
          <w:szCs w:val="22"/>
          <w:lang w:val="es-ES_tradnl"/>
        </w:rPr>
      </w:pPr>
    </w:p>
    <w:p w:rsidR="00064F45" w:rsidRPr="00064F45" w:rsidRDefault="00064F45" w:rsidP="00064F45">
      <w:pPr>
        <w:jc w:val="center"/>
        <w:outlineLvl w:val="0"/>
        <w:rPr>
          <w:rFonts w:ascii="Calibri" w:hAnsi="Calibri" w:cs="Calibri"/>
          <w:b/>
          <w:noProof/>
          <w:sz w:val="22"/>
          <w:szCs w:val="22"/>
          <w:lang w:val="es-ES_tradnl"/>
        </w:rPr>
      </w:pPr>
      <w:r w:rsidRPr="00064F45">
        <w:rPr>
          <w:rFonts w:ascii="Calibri" w:hAnsi="Calibri" w:cs="Calibri"/>
          <w:b/>
          <w:bCs/>
          <w:noProof/>
          <w:sz w:val="22"/>
          <w:szCs w:val="22"/>
          <w:lang w:val="es-ES_tradnl"/>
        </w:rPr>
        <w:t>CLÁUSULAS</w:t>
      </w:r>
      <w:r w:rsidRPr="00064F45">
        <w:rPr>
          <w:rFonts w:ascii="Calibri" w:hAnsi="Calibri" w:cs="Calibri"/>
          <w:b/>
          <w:noProof/>
          <w:sz w:val="22"/>
          <w:szCs w:val="22"/>
          <w:lang w:val="es-ES_tradnl"/>
        </w:rPr>
        <w:t>:</w:t>
      </w:r>
    </w:p>
    <w:p w:rsidR="00064F45" w:rsidRPr="00064F45" w:rsidRDefault="00064F45" w:rsidP="00064F45">
      <w:pPr>
        <w:jc w:val="both"/>
        <w:rPr>
          <w:rFonts w:ascii="Calibri" w:hAnsi="Calibri" w:cs="Calibri"/>
          <w:b/>
          <w:noProof/>
          <w:sz w:val="22"/>
          <w:szCs w:val="22"/>
          <w:lang w:val="es-ES_tradnl"/>
        </w:rPr>
      </w:pPr>
    </w:p>
    <w:p w:rsidR="00064F45" w:rsidRPr="00064F45" w:rsidRDefault="00064F45" w:rsidP="00064F45">
      <w:pPr>
        <w:jc w:val="both"/>
        <w:rPr>
          <w:rFonts w:ascii="Calibri" w:hAnsi="Calibri" w:cs="Calibri"/>
          <w:noProof/>
          <w:sz w:val="22"/>
          <w:szCs w:val="22"/>
          <w:lang w:val="es-ES_tradnl"/>
        </w:rPr>
      </w:pPr>
      <w:r w:rsidRPr="00064F45">
        <w:rPr>
          <w:rFonts w:ascii="Calibri" w:hAnsi="Calibri" w:cs="Calibri"/>
          <w:b/>
          <w:noProof/>
          <w:sz w:val="22"/>
          <w:szCs w:val="22"/>
          <w:lang w:val="es-ES_tradnl"/>
        </w:rPr>
        <w:t xml:space="preserve">PRIMERA: </w:t>
      </w:r>
      <w:r w:rsidRPr="00064F45">
        <w:rPr>
          <w:rFonts w:ascii="Calibri" w:hAnsi="Calibri" w:cs="Calibri"/>
          <w:noProof/>
          <w:sz w:val="22"/>
          <w:szCs w:val="22"/>
          <w:lang w:val="es-ES_tradnl"/>
        </w:rPr>
        <w:t xml:space="preserve">En virtud de la presente CARTA DE COMPROMISO suscrita en el marco de ejecución del </w:t>
      </w:r>
      <w:r w:rsidRPr="00064F45">
        <w:rPr>
          <w:rFonts w:ascii="Calibri" w:hAnsi="Calibri" w:cs="Calibri"/>
          <w:bCs/>
          <w:noProof/>
          <w:sz w:val="22"/>
          <w:szCs w:val="22"/>
          <w:lang w:val="es-ES_tradnl"/>
        </w:rPr>
        <w:t xml:space="preserve">Programa </w:t>
      </w:r>
      <w:r w:rsidRPr="00064F45">
        <w:rPr>
          <w:rFonts w:ascii="Calibri" w:hAnsi="Calibri" w:cs="Calibri"/>
          <w:noProof/>
          <w:sz w:val="22"/>
          <w:szCs w:val="22"/>
          <w:lang w:val="es-ES_tradnl"/>
        </w:rPr>
        <w:t>, la EMPRESA se obliga de forma unilateral, incondicional e irrevocable a favor de BANCOLDEX a</w:t>
      </w:r>
      <w:r w:rsidRPr="00064F45">
        <w:rPr>
          <w:rFonts w:ascii="Calibri" w:hAnsi="Calibri" w:cs="Calibri"/>
          <w:b/>
          <w:noProof/>
          <w:sz w:val="22"/>
          <w:szCs w:val="22"/>
          <w:lang w:val="es-ES_tradnl"/>
        </w:rPr>
        <w:t>:</w:t>
      </w:r>
    </w:p>
    <w:p w:rsidR="00064F45" w:rsidRPr="00064F45" w:rsidRDefault="00064F45" w:rsidP="00064F45">
      <w:pPr>
        <w:jc w:val="both"/>
        <w:rPr>
          <w:rFonts w:ascii="Calibri" w:hAnsi="Calibri" w:cs="Calibri"/>
          <w:noProof/>
          <w:sz w:val="22"/>
          <w:szCs w:val="22"/>
          <w:lang w:val="es-ES_tradnl"/>
        </w:rPr>
      </w:pPr>
    </w:p>
    <w:p w:rsidR="00064F45" w:rsidRPr="00064F45" w:rsidRDefault="00064F45" w:rsidP="00064F45">
      <w:pPr>
        <w:numPr>
          <w:ilvl w:val="0"/>
          <w:numId w:val="1"/>
        </w:numPr>
        <w:contextualSpacing/>
        <w:jc w:val="both"/>
        <w:rPr>
          <w:rFonts w:ascii="Calibri" w:hAnsi="Calibri" w:cs="Calibri"/>
          <w:bCs/>
          <w:noProof/>
          <w:sz w:val="22"/>
          <w:szCs w:val="22"/>
          <w:lang w:val="es-ES_tradnl"/>
        </w:rPr>
      </w:pPr>
      <w:r w:rsidRPr="00064F45">
        <w:rPr>
          <w:rFonts w:ascii="Calibri" w:hAnsi="Calibri" w:cs="Calibri"/>
          <w:bCs/>
          <w:noProof/>
          <w:sz w:val="22"/>
          <w:szCs w:val="22"/>
          <w:lang w:val="es-ES_tradnl"/>
        </w:rPr>
        <w:t>Disponer del tiempo para el desarrollo del acompañamiento técnico.</w:t>
      </w:r>
    </w:p>
    <w:p w:rsidR="00064F45" w:rsidRPr="00064F45" w:rsidRDefault="00064F45" w:rsidP="00064F45">
      <w:pPr>
        <w:numPr>
          <w:ilvl w:val="0"/>
          <w:numId w:val="1"/>
        </w:numPr>
        <w:contextualSpacing/>
        <w:jc w:val="both"/>
        <w:rPr>
          <w:rFonts w:ascii="Calibri" w:hAnsi="Calibri" w:cs="Calibri"/>
          <w:noProof/>
          <w:sz w:val="22"/>
          <w:szCs w:val="22"/>
          <w:lang w:val="es-ES_tradnl"/>
        </w:rPr>
      </w:pPr>
      <w:r w:rsidRPr="00064F45">
        <w:rPr>
          <w:rFonts w:ascii="Calibri" w:hAnsi="Calibri" w:cs="Calibri"/>
          <w:bCs/>
          <w:noProof/>
          <w:sz w:val="22"/>
          <w:szCs w:val="22"/>
          <w:lang w:val="es-ES_tradnl"/>
        </w:rPr>
        <w:t xml:space="preserve">Ejecutar junto al CONSULTOR todas las actividades necesarias para el desarrollo del Programa de Acompañamiento durante el tiempo estimado para ello (aproximadamente 5 meses) y suministrar toda la información solicitada por EL CONSULTOR para el logro de los objetivos planteados. </w:t>
      </w:r>
    </w:p>
    <w:p w:rsidR="00064F45" w:rsidRPr="00064F45" w:rsidRDefault="00064F45" w:rsidP="00064F45">
      <w:pPr>
        <w:numPr>
          <w:ilvl w:val="0"/>
          <w:numId w:val="1"/>
        </w:numPr>
        <w:contextualSpacing/>
        <w:jc w:val="both"/>
        <w:rPr>
          <w:rFonts w:ascii="Calibri" w:hAnsi="Calibri" w:cs="Calibri"/>
          <w:bCs/>
          <w:noProof/>
          <w:sz w:val="22"/>
          <w:szCs w:val="22"/>
          <w:lang w:val="es-ES"/>
        </w:rPr>
      </w:pPr>
      <w:r w:rsidRPr="00064F45">
        <w:rPr>
          <w:rFonts w:ascii="Calibri" w:hAnsi="Calibri" w:cs="Calibri"/>
          <w:bCs/>
          <w:noProof/>
          <w:sz w:val="22"/>
          <w:szCs w:val="22"/>
          <w:lang w:val="es-ES_tradnl"/>
        </w:rPr>
        <w:t xml:space="preserve">Reconocer y pagar a EL CONSULTOR, en contraprestación por sus servicios, la contrapartida correspondiente, equivalente </w:t>
      </w:r>
      <w:r w:rsidRPr="00064F45">
        <w:rPr>
          <w:rFonts w:ascii="Calibri" w:hAnsi="Calibri" w:cs="Calibri"/>
          <w:noProof/>
          <w:sz w:val="22"/>
          <w:szCs w:val="22"/>
          <w:lang w:val="es-ES"/>
        </w:rPr>
        <w:t>el veintiséis por ciento (26%) del valor de la intervención, equivalente a la suma de hasta XXXXXXXXXXXXX, moneda legal colombiana, impuestos incluidos</w:t>
      </w:r>
      <w:r w:rsidRPr="00064F45">
        <w:rPr>
          <w:rFonts w:ascii="Calibri" w:hAnsi="Calibri" w:cs="Calibri"/>
          <w:bCs/>
          <w:noProof/>
          <w:sz w:val="22"/>
          <w:szCs w:val="22"/>
          <w:lang w:val="es-ES_tradnl"/>
        </w:rPr>
        <w:t>, de conformidad con los términos y condiciones establecidos en el contrato de estructuración que se celebre con EL CONSULTOR.</w:t>
      </w:r>
    </w:p>
    <w:p w:rsidR="00064F45" w:rsidRPr="00064F45" w:rsidRDefault="00064F45" w:rsidP="00064F45">
      <w:pPr>
        <w:numPr>
          <w:ilvl w:val="0"/>
          <w:numId w:val="1"/>
        </w:numPr>
        <w:contextualSpacing/>
        <w:jc w:val="both"/>
        <w:rPr>
          <w:rFonts w:ascii="Calibri" w:hAnsi="Calibri" w:cs="Calibri"/>
          <w:bCs/>
          <w:noProof/>
          <w:sz w:val="22"/>
          <w:szCs w:val="22"/>
          <w:lang w:val="es-ES"/>
        </w:rPr>
      </w:pPr>
      <w:r w:rsidRPr="00064F45">
        <w:rPr>
          <w:rFonts w:ascii="Calibri" w:hAnsi="Calibri" w:cs="Calibri"/>
          <w:bCs/>
          <w:noProof/>
          <w:sz w:val="22"/>
          <w:szCs w:val="22"/>
          <w:lang w:val="es-ES_tradnl"/>
        </w:rPr>
        <w:t>Suministrar a BANCÓLDEX la información requerida para el seguimiento y medición de la</w:t>
      </w:r>
      <w:r w:rsidRPr="00064F45">
        <w:rPr>
          <w:rFonts w:ascii="Calibri" w:hAnsi="Calibri" w:cs="Calibri"/>
          <w:noProof/>
          <w:sz w:val="22"/>
          <w:szCs w:val="22"/>
          <w:lang w:val="es-ES_tradnl"/>
        </w:rPr>
        <w:t xml:space="preserve"> intervención, establecidos en el plan de trabajo, por lo menos durante dos (2) años fiscales siguientes a la terminación de la intervención.</w:t>
      </w:r>
    </w:p>
    <w:p w:rsidR="00064F45" w:rsidRPr="00064F45" w:rsidRDefault="00064F45" w:rsidP="00064F45">
      <w:pPr>
        <w:ind w:left="567"/>
        <w:contextualSpacing/>
        <w:jc w:val="both"/>
        <w:rPr>
          <w:rFonts w:ascii="Calibri" w:hAnsi="Calibri" w:cs="Calibri"/>
          <w:noProof/>
          <w:sz w:val="22"/>
          <w:szCs w:val="22"/>
          <w:lang w:val="es-ES_tradnl"/>
        </w:rPr>
      </w:pPr>
    </w:p>
    <w:p w:rsidR="00064F45" w:rsidRPr="00064F45" w:rsidRDefault="00064F45" w:rsidP="00064F45">
      <w:pPr>
        <w:jc w:val="both"/>
        <w:rPr>
          <w:rFonts w:ascii="Calibri" w:hAnsi="Calibri" w:cs="Calibri"/>
          <w:noProof/>
          <w:sz w:val="22"/>
          <w:szCs w:val="22"/>
          <w:lang w:val="es-ES_tradnl"/>
        </w:rPr>
      </w:pPr>
      <w:r w:rsidRPr="00064F45">
        <w:rPr>
          <w:rFonts w:ascii="Calibri" w:hAnsi="Calibri" w:cs="Calibri"/>
          <w:b/>
          <w:noProof/>
          <w:sz w:val="22"/>
          <w:szCs w:val="22"/>
          <w:lang w:val="es-ES_tradnl"/>
        </w:rPr>
        <w:t xml:space="preserve">PARÁGRAFO: </w:t>
      </w:r>
      <w:r w:rsidRPr="00064F45">
        <w:rPr>
          <w:rFonts w:ascii="Calibri" w:hAnsi="Calibri" w:cs="Calibri"/>
          <w:noProof/>
          <w:color w:val="000000"/>
          <w:sz w:val="22"/>
          <w:szCs w:val="22"/>
          <w:lang w:val="es-ES_tradnl"/>
        </w:rPr>
        <w:t xml:space="preserve"> En desarrollo del Programa, La EMPRESA ejecutará todas las actividades requeridas con plena libertad, autonomía técnica, administrativa y directiva y, a su propia cuenta y riesgo, sin que ello genere o implique, en forma alguna, la existencia de una relación laboral, comercial o técnica entre </w:t>
      </w:r>
      <w:r w:rsidRPr="00064F45">
        <w:rPr>
          <w:rFonts w:ascii="Calibri" w:hAnsi="Calibri" w:cs="Calibri"/>
          <w:bCs/>
          <w:noProof/>
          <w:color w:val="000000"/>
          <w:sz w:val="22"/>
          <w:szCs w:val="22"/>
          <w:lang w:val="es-ES_tradnl"/>
        </w:rPr>
        <w:t>BANCÓLDEX</w:t>
      </w:r>
      <w:r w:rsidRPr="00064F45">
        <w:rPr>
          <w:rFonts w:ascii="Calibri" w:hAnsi="Calibri" w:cs="Calibri"/>
          <w:noProof/>
          <w:sz w:val="22"/>
          <w:szCs w:val="22"/>
          <w:lang w:val="es-ES_tradnl"/>
        </w:rPr>
        <w:t xml:space="preserve"> </w:t>
      </w:r>
      <w:r w:rsidRPr="00064F45">
        <w:rPr>
          <w:rFonts w:ascii="Calibri" w:hAnsi="Calibri" w:cs="Calibri"/>
          <w:noProof/>
          <w:color w:val="000000"/>
          <w:sz w:val="22"/>
          <w:szCs w:val="22"/>
          <w:lang w:val="es-ES_tradnl"/>
        </w:rPr>
        <w:t>y LA EMPRESA.</w:t>
      </w:r>
    </w:p>
    <w:p w:rsidR="00064F45" w:rsidRPr="00064F45" w:rsidRDefault="00064F45" w:rsidP="00064F45">
      <w:pPr>
        <w:jc w:val="both"/>
        <w:rPr>
          <w:rFonts w:ascii="Calibri" w:hAnsi="Calibri" w:cs="Calibri"/>
          <w:noProof/>
          <w:sz w:val="22"/>
          <w:szCs w:val="22"/>
          <w:lang w:val="es-ES_tradnl"/>
        </w:rPr>
      </w:pPr>
    </w:p>
    <w:p w:rsidR="00064F45" w:rsidRPr="00064F45" w:rsidRDefault="00064F45" w:rsidP="00064F45">
      <w:pPr>
        <w:jc w:val="both"/>
        <w:rPr>
          <w:rFonts w:ascii="Calibri" w:hAnsi="Calibri" w:cs="Calibri"/>
          <w:bCs/>
          <w:noProof/>
          <w:sz w:val="22"/>
          <w:szCs w:val="22"/>
          <w:lang w:val="es-ES_tradnl"/>
        </w:rPr>
      </w:pPr>
      <w:r w:rsidRPr="00064F45">
        <w:rPr>
          <w:rFonts w:ascii="Calibri" w:hAnsi="Calibri" w:cs="Calibri"/>
          <w:b/>
          <w:noProof/>
          <w:sz w:val="22"/>
          <w:szCs w:val="22"/>
          <w:lang w:val="es-ES_tradnl"/>
        </w:rPr>
        <w:t xml:space="preserve">SEGUNDA.- </w:t>
      </w:r>
      <w:r w:rsidRPr="00064F45">
        <w:rPr>
          <w:rFonts w:ascii="Calibri" w:hAnsi="Calibri" w:cs="Calibri"/>
          <w:noProof/>
          <w:sz w:val="22"/>
          <w:szCs w:val="22"/>
          <w:lang w:val="es-ES_tradnl"/>
        </w:rPr>
        <w:t>La presente carta de compromiso será irrevocable y su aplicación se encuentra condicionada a que LA EMPRESA formalice y culmine el proceso de selección del Programa</w:t>
      </w:r>
      <w:r w:rsidRPr="00064F45">
        <w:rPr>
          <w:rFonts w:ascii="Calibri" w:hAnsi="Calibri" w:cs="Calibri"/>
          <w:bCs/>
          <w:noProof/>
          <w:sz w:val="22"/>
          <w:szCs w:val="22"/>
          <w:lang w:val="es-ES_tradnl"/>
        </w:rPr>
        <w:t>.</w:t>
      </w:r>
    </w:p>
    <w:p w:rsidR="00064F45" w:rsidRPr="00064F45" w:rsidRDefault="00064F45" w:rsidP="00064F45">
      <w:pPr>
        <w:jc w:val="both"/>
        <w:rPr>
          <w:rFonts w:ascii="Calibri" w:hAnsi="Calibri" w:cs="Calibri"/>
          <w:bCs/>
          <w:noProof/>
          <w:sz w:val="22"/>
          <w:szCs w:val="22"/>
          <w:lang w:val="es-ES_tradnl"/>
        </w:rPr>
      </w:pPr>
    </w:p>
    <w:p w:rsidR="00064F45" w:rsidRPr="00064F45" w:rsidRDefault="00064F45" w:rsidP="00064F45">
      <w:pPr>
        <w:jc w:val="both"/>
        <w:rPr>
          <w:rFonts w:ascii="Calibri" w:hAnsi="Calibri" w:cs="Calibri"/>
          <w:bCs/>
          <w:noProof/>
          <w:sz w:val="22"/>
          <w:szCs w:val="22"/>
        </w:rPr>
      </w:pPr>
      <w:r w:rsidRPr="00064F45">
        <w:rPr>
          <w:rFonts w:ascii="Calibri" w:hAnsi="Calibri" w:cs="Calibri"/>
          <w:bCs/>
          <w:noProof/>
          <w:sz w:val="22"/>
          <w:szCs w:val="22"/>
        </w:rPr>
        <w:lastRenderedPageBreak/>
        <w:t>Una vez entre en vigencia la carta de compromiso, esto es cuando LA EMPRESA formalice y culmine el proceso de selección</w:t>
      </w:r>
      <w:r w:rsidRPr="00064F45">
        <w:rPr>
          <w:rFonts w:ascii="Calibri" w:hAnsi="Calibri" w:cs="Calibri"/>
          <w:bCs/>
          <w:noProof/>
          <w:sz w:val="22"/>
          <w:szCs w:val="22"/>
          <w:vertAlign w:val="superscript"/>
        </w:rPr>
        <w:footnoteReference w:id="1"/>
      </w:r>
      <w:r w:rsidRPr="00064F45">
        <w:rPr>
          <w:rFonts w:ascii="Calibri" w:hAnsi="Calibri" w:cs="Calibri"/>
          <w:bCs/>
          <w:noProof/>
          <w:sz w:val="22"/>
          <w:szCs w:val="22"/>
        </w:rPr>
        <w:t>, ésta se mantendrá vigente por un espacio de tiempo igual al plazo de ejecución de las actividades que componen la consultoría que se desarrollará con LA EMPRESA , es decir aproximadamente cinco (5) meses, lo anterior sin perjuicio del cumplimiento de la obligación de suministro de información que se contempla en la cláusula primera de la presente carta.</w:t>
      </w:r>
    </w:p>
    <w:p w:rsidR="00064F45" w:rsidRPr="00064F45" w:rsidRDefault="00064F45" w:rsidP="00064F45">
      <w:pPr>
        <w:jc w:val="both"/>
        <w:rPr>
          <w:rFonts w:ascii="Calibri" w:hAnsi="Calibri" w:cs="Calibri"/>
          <w:noProof/>
          <w:sz w:val="22"/>
          <w:szCs w:val="22"/>
          <w:lang w:val="es-ES_tradnl"/>
        </w:rPr>
      </w:pPr>
    </w:p>
    <w:p w:rsidR="00064F45" w:rsidRPr="00064F45" w:rsidRDefault="00064F45" w:rsidP="00064F45">
      <w:pPr>
        <w:jc w:val="both"/>
        <w:rPr>
          <w:rFonts w:ascii="Calibri" w:hAnsi="Calibri" w:cs="Calibri"/>
          <w:noProof/>
          <w:sz w:val="22"/>
          <w:szCs w:val="22"/>
          <w:lang w:val="es-ES_tradnl"/>
        </w:rPr>
      </w:pPr>
      <w:r w:rsidRPr="00064F45">
        <w:rPr>
          <w:rFonts w:ascii="Calibri" w:hAnsi="Calibri" w:cs="Calibri"/>
          <w:b/>
          <w:noProof/>
          <w:sz w:val="22"/>
          <w:szCs w:val="22"/>
          <w:lang w:val="es-ES_tradnl"/>
        </w:rPr>
        <w:t xml:space="preserve">TERCERA.- </w:t>
      </w:r>
      <w:r w:rsidRPr="00064F45">
        <w:rPr>
          <w:rFonts w:ascii="Calibri" w:hAnsi="Calibri" w:cs="Calibri"/>
          <w:noProof/>
          <w:sz w:val="22"/>
          <w:szCs w:val="22"/>
          <w:lang w:val="es-ES_tradnl"/>
        </w:rPr>
        <w:t>En caso que LA EMPRESA no finalice el proceso de acompañamiento</w:t>
      </w:r>
      <w:r w:rsidRPr="00064F45">
        <w:rPr>
          <w:rFonts w:ascii="Calibri" w:hAnsi="Calibri" w:cs="Calibri"/>
          <w:bCs/>
          <w:noProof/>
          <w:sz w:val="22"/>
          <w:szCs w:val="22"/>
          <w:lang w:val="es-ES_tradnl"/>
        </w:rPr>
        <w:t>, se com</w:t>
      </w:r>
      <w:r w:rsidRPr="00064F45">
        <w:rPr>
          <w:rFonts w:ascii="Calibri" w:hAnsi="Calibri" w:cs="Calibri"/>
          <w:noProof/>
          <w:sz w:val="22"/>
          <w:szCs w:val="22"/>
          <w:lang w:val="es-ES_tradnl"/>
        </w:rPr>
        <w:t xml:space="preserve">promete a pagar incondicionalmente, a la orden de BANCÓLDEX, a título de penalidad, la suma de hasta XXXXXXXXXX, moneda legal colombiana, impuestos incluidos, cuyo monto a reconocer y pagar a BANCÓLDEX se determinará dependiendo del momento en que LA EMPRESA decida retirarse del Programa, así: </w:t>
      </w:r>
    </w:p>
    <w:p w:rsidR="00064F45" w:rsidRPr="00064F45" w:rsidRDefault="00064F45" w:rsidP="00064F45">
      <w:pPr>
        <w:jc w:val="both"/>
        <w:rPr>
          <w:rFonts w:ascii="Calibri" w:hAnsi="Calibri" w:cs="Calibri"/>
          <w:noProof/>
          <w:sz w:val="22"/>
          <w:szCs w:val="22"/>
          <w:lang w:val="es-ES_tradnl"/>
        </w:rPr>
      </w:pPr>
    </w:p>
    <w:p w:rsidR="00064F45" w:rsidRPr="00064F45" w:rsidRDefault="00064F45" w:rsidP="00064F45">
      <w:pPr>
        <w:numPr>
          <w:ilvl w:val="0"/>
          <w:numId w:val="8"/>
        </w:numPr>
        <w:contextualSpacing/>
        <w:jc w:val="both"/>
        <w:rPr>
          <w:rFonts w:ascii="Calibri" w:hAnsi="Calibri" w:cs="Calibri"/>
          <w:noProof/>
          <w:sz w:val="22"/>
          <w:szCs w:val="22"/>
          <w:lang w:val="es-ES_tradnl"/>
        </w:rPr>
      </w:pPr>
      <w:r w:rsidRPr="00064F45">
        <w:rPr>
          <w:rFonts w:ascii="Calibri" w:hAnsi="Calibri" w:cs="Calibri"/>
          <w:noProof/>
          <w:sz w:val="22"/>
          <w:szCs w:val="22"/>
          <w:lang w:val="es-ES_tradnl"/>
        </w:rPr>
        <w:t>Si se ha elaborado el plan de trabajo y el cronograma y LA EMPRESA decide no continuar con el Programa, la suma de XXXXXXXXXXXXX moneda legal colombiana, impuestos incluidos.</w:t>
      </w:r>
    </w:p>
    <w:p w:rsidR="00064F45" w:rsidRPr="00064F45" w:rsidRDefault="00064F45" w:rsidP="00064F45">
      <w:pPr>
        <w:numPr>
          <w:ilvl w:val="0"/>
          <w:numId w:val="8"/>
        </w:numPr>
        <w:contextualSpacing/>
        <w:jc w:val="both"/>
        <w:rPr>
          <w:rFonts w:ascii="Calibri" w:hAnsi="Calibri" w:cs="Calibri"/>
          <w:noProof/>
          <w:sz w:val="22"/>
          <w:szCs w:val="22"/>
          <w:lang w:val="es-ES_tradnl"/>
        </w:rPr>
      </w:pPr>
      <w:r w:rsidRPr="00064F45">
        <w:rPr>
          <w:rFonts w:ascii="Calibri" w:hAnsi="Calibri" w:cs="Calibri"/>
          <w:noProof/>
          <w:sz w:val="22"/>
          <w:szCs w:val="22"/>
          <w:lang w:val="es-ES_tradnl"/>
        </w:rPr>
        <w:t>Si se ha realizado el diagnóstico de LA EMPRESA y se ha formulado la estrategía con sus respectivos planes de acción que le permita superar barreras, obstaculos y aprovechar las oportunidades identificadas en los mercados seleccionados y LA EMPRESA decide no iniciar el acompamiento, la suma de XXXXXXXXXXXX, moneda legal colombiana, impuestos incluidos.</w:t>
      </w:r>
    </w:p>
    <w:p w:rsidR="00064F45" w:rsidRPr="00064F45" w:rsidRDefault="00064F45" w:rsidP="00064F45">
      <w:pPr>
        <w:numPr>
          <w:ilvl w:val="0"/>
          <w:numId w:val="8"/>
        </w:numPr>
        <w:contextualSpacing/>
        <w:jc w:val="both"/>
        <w:rPr>
          <w:rFonts w:ascii="Calibri" w:hAnsi="Calibri" w:cs="Calibri"/>
          <w:noProof/>
          <w:sz w:val="22"/>
          <w:szCs w:val="22"/>
          <w:lang w:val="es-ES_tradnl"/>
        </w:rPr>
      </w:pPr>
      <w:r w:rsidRPr="00064F45">
        <w:rPr>
          <w:rFonts w:ascii="Calibri" w:hAnsi="Calibri" w:cs="Calibri"/>
          <w:noProof/>
          <w:sz w:val="22"/>
          <w:szCs w:val="22"/>
          <w:lang w:val="es-ES_tradnl"/>
        </w:rPr>
        <w:t>Una vez iniciado el acompañamiento y en el evento que LA EMPRESA no finalice esta fase, incluyendo la implementación de por lo menos dos (2) de las acciones identificadas en el plan de trabajo, la suma de XXXXXXXXXXXXXX, moneda legal colombiana, impuestos incluidos.</w:t>
      </w:r>
    </w:p>
    <w:p w:rsidR="00064F45" w:rsidRPr="00064F45" w:rsidRDefault="00064F45" w:rsidP="00064F45">
      <w:pPr>
        <w:jc w:val="both"/>
        <w:rPr>
          <w:rFonts w:ascii="Calibri" w:hAnsi="Calibri" w:cs="Calibri"/>
          <w:noProof/>
          <w:sz w:val="22"/>
          <w:szCs w:val="22"/>
          <w:lang w:val="es-ES_tradnl"/>
        </w:rPr>
      </w:pPr>
    </w:p>
    <w:p w:rsidR="00064F45" w:rsidRPr="00064F45" w:rsidRDefault="00064F45" w:rsidP="00064F45">
      <w:pPr>
        <w:jc w:val="both"/>
        <w:rPr>
          <w:rFonts w:ascii="Calibri" w:hAnsi="Calibri" w:cs="Calibri"/>
          <w:noProof/>
          <w:sz w:val="22"/>
          <w:szCs w:val="22"/>
          <w:lang w:val="es-ES_tradnl"/>
        </w:rPr>
      </w:pPr>
      <w:r w:rsidRPr="00064F45">
        <w:rPr>
          <w:rFonts w:ascii="Calibri" w:hAnsi="Calibri" w:cs="Calibri"/>
          <w:noProof/>
          <w:sz w:val="22"/>
          <w:szCs w:val="22"/>
          <w:lang w:val="es-ES_tradnl"/>
        </w:rPr>
        <w:t>Estos valores corresponden a la suma que BANCÓLDEX debió asumir para el desarrollo del proceso de  consultoría y acompañamiento. Dicha suma podrá ser exigida ejecutivamente, sin necesidad de requerimiento judicial o privado alguno ni constitución en mora de LA EMPRESA.</w:t>
      </w:r>
    </w:p>
    <w:p w:rsidR="00064F45" w:rsidRPr="00064F45" w:rsidRDefault="00064F45" w:rsidP="00064F45">
      <w:pPr>
        <w:jc w:val="both"/>
        <w:rPr>
          <w:rFonts w:ascii="Calibri" w:hAnsi="Calibri" w:cs="Calibri"/>
          <w:noProof/>
          <w:sz w:val="22"/>
          <w:szCs w:val="22"/>
          <w:lang w:val="es-ES_tradnl"/>
        </w:rPr>
      </w:pPr>
    </w:p>
    <w:p w:rsidR="00064F45" w:rsidRPr="00064F45" w:rsidRDefault="00064F45" w:rsidP="00064F45">
      <w:pPr>
        <w:jc w:val="both"/>
        <w:rPr>
          <w:rFonts w:ascii="Calibri" w:hAnsi="Calibri" w:cs="Calibri"/>
          <w:noProof/>
          <w:sz w:val="22"/>
          <w:szCs w:val="22"/>
          <w:lang w:val="es-ES_tradnl"/>
        </w:rPr>
      </w:pPr>
      <w:r w:rsidRPr="00064F45">
        <w:rPr>
          <w:rFonts w:ascii="Calibri" w:hAnsi="Calibri" w:cs="Calibri"/>
          <w:noProof/>
          <w:sz w:val="22"/>
          <w:szCs w:val="22"/>
          <w:lang w:val="es-ES_tradnl"/>
        </w:rPr>
        <w:t xml:space="preserve">Lo anterior, sin perjuicio de que BANCÓLDEX pueda exigir adicionalmente las prestaciones e indemnizaciones derivadas del incumplimiento de esta </w:t>
      </w:r>
      <w:r w:rsidRPr="00064F45">
        <w:rPr>
          <w:rFonts w:ascii="Calibri" w:hAnsi="Calibri" w:cs="Calibri"/>
          <w:bCs/>
          <w:noProof/>
          <w:sz w:val="22"/>
          <w:szCs w:val="22"/>
          <w:lang w:val="es-ES_tradnl"/>
        </w:rPr>
        <w:t>CARTA DE COMPROMISO</w:t>
      </w:r>
      <w:r w:rsidRPr="00064F45">
        <w:rPr>
          <w:rFonts w:ascii="Calibri" w:hAnsi="Calibri" w:cs="Calibri"/>
          <w:noProof/>
          <w:sz w:val="22"/>
          <w:szCs w:val="22"/>
          <w:lang w:val="es-ES_tradnl"/>
        </w:rPr>
        <w:t>, y sin que se extinga por ello la obligación principal.</w:t>
      </w:r>
    </w:p>
    <w:p w:rsidR="00064F45" w:rsidRPr="00064F45" w:rsidRDefault="00064F45" w:rsidP="00064F45">
      <w:pPr>
        <w:jc w:val="both"/>
        <w:rPr>
          <w:rFonts w:ascii="Calibri" w:eastAsia="Calibri" w:hAnsi="Calibri" w:cs="Calibri"/>
          <w:bCs/>
          <w:noProof/>
          <w:sz w:val="22"/>
          <w:szCs w:val="22"/>
          <w:lang w:val="es-ES_tradnl"/>
        </w:rPr>
      </w:pPr>
    </w:p>
    <w:p w:rsidR="00064F45" w:rsidRPr="00064F45" w:rsidRDefault="00064F45" w:rsidP="00064F45">
      <w:pPr>
        <w:jc w:val="both"/>
        <w:rPr>
          <w:rFonts w:ascii="Calibri" w:hAnsi="Calibri" w:cs="Calibri"/>
          <w:noProof/>
          <w:sz w:val="22"/>
          <w:szCs w:val="22"/>
          <w:lang w:val="es-ES_tradnl"/>
        </w:rPr>
      </w:pPr>
      <w:r w:rsidRPr="00064F45">
        <w:rPr>
          <w:rFonts w:ascii="Calibri" w:hAnsi="Calibri" w:cs="Calibri"/>
          <w:b/>
          <w:bCs/>
          <w:noProof/>
          <w:sz w:val="22"/>
          <w:szCs w:val="22"/>
          <w:lang w:val="es-ES_tradnl"/>
        </w:rPr>
        <w:t xml:space="preserve">CUARTA.- </w:t>
      </w:r>
      <w:r w:rsidRPr="00064F45">
        <w:rPr>
          <w:rFonts w:ascii="Calibri" w:hAnsi="Calibri" w:cs="Calibri"/>
          <w:noProof/>
          <w:sz w:val="22"/>
          <w:szCs w:val="22"/>
          <w:lang w:val="es-ES_tradnl"/>
        </w:rPr>
        <w:t>En virtud de la presente CARTA DE COMPROMISO</w:t>
      </w:r>
      <w:r w:rsidRPr="00064F45">
        <w:rPr>
          <w:rFonts w:ascii="Calibri" w:eastAsia="MS Mincho" w:hAnsi="Calibri" w:cs="Calibri"/>
          <w:b/>
          <w:bCs/>
          <w:noProof/>
          <w:sz w:val="22"/>
          <w:szCs w:val="22"/>
          <w:lang w:val="es-ES_tradnl"/>
        </w:rPr>
        <w:t xml:space="preserve">”, </w:t>
      </w:r>
      <w:r w:rsidRPr="00064F45">
        <w:rPr>
          <w:rFonts w:ascii="Calibri" w:hAnsi="Calibri" w:cs="Calibri"/>
          <w:noProof/>
          <w:sz w:val="22"/>
          <w:szCs w:val="22"/>
          <w:lang w:val="es-ES_tradnl"/>
        </w:rPr>
        <w:t xml:space="preserve">LA EMPRESA de manera libre e informada, declara que: </w:t>
      </w:r>
    </w:p>
    <w:p w:rsidR="00064F45" w:rsidRPr="00064F45" w:rsidRDefault="00064F45" w:rsidP="00064F45">
      <w:pPr>
        <w:jc w:val="both"/>
        <w:rPr>
          <w:rFonts w:ascii="Calibri" w:hAnsi="Calibri" w:cs="Calibri"/>
          <w:noProof/>
          <w:sz w:val="22"/>
          <w:szCs w:val="22"/>
          <w:lang w:val="es-ES_tradnl"/>
        </w:rPr>
      </w:pPr>
    </w:p>
    <w:p w:rsidR="00064F45" w:rsidRPr="00064F45" w:rsidRDefault="00064F45" w:rsidP="00064F45">
      <w:pPr>
        <w:numPr>
          <w:ilvl w:val="0"/>
          <w:numId w:val="3"/>
        </w:numPr>
        <w:ind w:left="426"/>
        <w:contextualSpacing/>
        <w:jc w:val="both"/>
        <w:rPr>
          <w:rFonts w:ascii="Calibri" w:hAnsi="Calibri" w:cs="Calibri"/>
          <w:bCs/>
          <w:noProof/>
          <w:sz w:val="22"/>
          <w:szCs w:val="22"/>
          <w:lang w:val="es-ES_tradnl"/>
        </w:rPr>
      </w:pPr>
      <w:r w:rsidRPr="00064F45">
        <w:rPr>
          <w:rFonts w:ascii="Calibri" w:hAnsi="Calibri" w:cs="Calibri"/>
          <w:bCs/>
          <w:noProof/>
          <w:sz w:val="22"/>
          <w:szCs w:val="22"/>
          <w:lang w:val="es-ES_tradnl"/>
        </w:rPr>
        <w:t xml:space="preserve">Eximimos de cualquier responsabilidad, reclamación judicial y/o extrajudicial a BANCÓLDEX por las actuaciones adelantadas por El Consultor, entendiendo que  el acompañamiento ofrecido es un </w:t>
      </w:r>
      <w:r w:rsidRPr="00064F45">
        <w:rPr>
          <w:rFonts w:ascii="Calibri" w:hAnsi="Calibri" w:cs="Calibri"/>
          <w:bCs/>
          <w:noProof/>
          <w:sz w:val="22"/>
          <w:szCs w:val="22"/>
          <w:lang w:val="es-ES_tradnl"/>
        </w:rPr>
        <w:lastRenderedPageBreak/>
        <w:t>servicio de medio y no de resultado, por lo que renunciamos al ejercicio de cualquier reclamación judicial o extrajudicial en contra de BANCÓLDEX.</w:t>
      </w:r>
    </w:p>
    <w:p w:rsidR="00064F45" w:rsidRPr="00064F45" w:rsidRDefault="00064F45" w:rsidP="00064F45">
      <w:pPr>
        <w:ind w:left="426"/>
        <w:contextualSpacing/>
        <w:jc w:val="both"/>
        <w:rPr>
          <w:rFonts w:ascii="Calibri" w:hAnsi="Calibri" w:cs="Calibri"/>
          <w:bCs/>
          <w:noProof/>
          <w:sz w:val="22"/>
          <w:szCs w:val="22"/>
          <w:lang w:val="es-ES_tradnl"/>
        </w:rPr>
      </w:pPr>
    </w:p>
    <w:p w:rsidR="00064F45" w:rsidRPr="00064F45" w:rsidRDefault="00064F45" w:rsidP="00064F45">
      <w:pPr>
        <w:numPr>
          <w:ilvl w:val="0"/>
          <w:numId w:val="3"/>
        </w:numPr>
        <w:ind w:left="426"/>
        <w:contextualSpacing/>
        <w:jc w:val="both"/>
        <w:rPr>
          <w:rFonts w:ascii="Calibri" w:hAnsi="Calibri" w:cs="Calibri"/>
          <w:bCs/>
          <w:noProof/>
          <w:sz w:val="22"/>
          <w:szCs w:val="22"/>
          <w:lang w:val="es-ES_tradnl"/>
        </w:rPr>
      </w:pPr>
      <w:r w:rsidRPr="00064F45">
        <w:rPr>
          <w:rFonts w:ascii="Calibri" w:hAnsi="Calibri" w:cs="Calibri"/>
          <w:bCs/>
          <w:noProof/>
          <w:sz w:val="22"/>
          <w:szCs w:val="22"/>
          <w:lang w:val="es-ES_tradnl"/>
        </w:rPr>
        <w:t xml:space="preserve">Declaramos que LA EMPRESA ni sus socios han sido sancionados, investigados o tienen algún proceso vigente por  lavado de activos o de financiación del terrorismo. En caso que se presente una situación que relacione a LA EMPRESA con este tema, Bancóldex procederá a hacer la desvinculación inmediata de la empresa participante. </w:t>
      </w:r>
    </w:p>
    <w:p w:rsidR="00064F45" w:rsidRPr="00064F45" w:rsidRDefault="00064F45" w:rsidP="00064F45">
      <w:pPr>
        <w:ind w:left="426"/>
        <w:contextualSpacing/>
        <w:jc w:val="both"/>
        <w:rPr>
          <w:rFonts w:ascii="Calibri" w:hAnsi="Calibri" w:cs="Calibri"/>
          <w:bCs/>
          <w:noProof/>
          <w:sz w:val="22"/>
          <w:szCs w:val="22"/>
          <w:lang w:val="es-ES_tradnl"/>
        </w:rPr>
      </w:pPr>
    </w:p>
    <w:p w:rsidR="00064F45" w:rsidRPr="00064F45" w:rsidRDefault="00064F45" w:rsidP="00064F45">
      <w:pPr>
        <w:jc w:val="both"/>
        <w:rPr>
          <w:rFonts w:ascii="Calibri" w:hAnsi="Calibri" w:cs="Calibri"/>
          <w:bCs/>
          <w:noProof/>
          <w:sz w:val="22"/>
          <w:szCs w:val="22"/>
          <w:lang w:val="es-ES_tradnl"/>
        </w:rPr>
      </w:pPr>
      <w:r w:rsidRPr="00064F45">
        <w:rPr>
          <w:rFonts w:ascii="Calibri" w:hAnsi="Calibri" w:cs="Calibri"/>
          <w:b/>
          <w:bCs/>
          <w:noProof/>
          <w:sz w:val="22"/>
          <w:szCs w:val="22"/>
          <w:lang w:val="es-ES_tradnl"/>
        </w:rPr>
        <w:t>QUINTA.- MERITO EJECUTIVO</w:t>
      </w:r>
      <w:r w:rsidRPr="00064F45">
        <w:rPr>
          <w:rFonts w:ascii="Calibri" w:hAnsi="Calibri" w:cs="Calibri"/>
          <w:bCs/>
          <w:noProof/>
          <w:sz w:val="22"/>
          <w:szCs w:val="22"/>
          <w:lang w:val="es-ES_tradnl"/>
        </w:rPr>
        <w:t xml:space="preserve">: Para todos los efectos legales el presente instrumento presta merito ejecutivo. </w:t>
      </w:r>
    </w:p>
    <w:p w:rsidR="00064F45" w:rsidRPr="00064F45" w:rsidRDefault="00064F45" w:rsidP="00064F45">
      <w:pPr>
        <w:jc w:val="both"/>
        <w:rPr>
          <w:rFonts w:ascii="Calibri" w:eastAsia="Calibri" w:hAnsi="Calibri" w:cs="Calibri"/>
          <w:bCs/>
          <w:noProof/>
          <w:sz w:val="22"/>
          <w:szCs w:val="22"/>
          <w:lang w:val="es-ES_tradnl"/>
        </w:rPr>
      </w:pPr>
    </w:p>
    <w:p w:rsidR="00064F45" w:rsidRPr="00064F45" w:rsidRDefault="00064F45" w:rsidP="00064F45">
      <w:pPr>
        <w:jc w:val="both"/>
        <w:rPr>
          <w:rFonts w:ascii="Calibri" w:eastAsia="Calibri" w:hAnsi="Calibri" w:cs="Calibri"/>
          <w:bCs/>
          <w:noProof/>
          <w:sz w:val="22"/>
          <w:szCs w:val="22"/>
          <w:lang w:val="es-ES_tradnl"/>
        </w:rPr>
      </w:pPr>
      <w:r w:rsidRPr="00064F45">
        <w:rPr>
          <w:rFonts w:ascii="Calibri" w:eastAsia="Calibri" w:hAnsi="Calibri" w:cs="Calibri"/>
          <w:bCs/>
          <w:noProof/>
          <w:sz w:val="22"/>
          <w:szCs w:val="22"/>
          <w:lang w:val="es-ES_tradnl"/>
        </w:rPr>
        <w:t xml:space="preserve">Para constancia se firma por LA EMPRESA en la ciudad de </w:t>
      </w:r>
      <w:r w:rsidRPr="00064F45">
        <w:rPr>
          <w:rFonts w:ascii="Calibri" w:eastAsia="Calibri" w:hAnsi="Calibri" w:cs="Calibri"/>
          <w:b/>
          <w:bCs/>
          <w:noProof/>
          <w:sz w:val="22"/>
          <w:szCs w:val="22"/>
          <w:lang w:val="es-ES_tradnl"/>
        </w:rPr>
        <w:t>&lt;ciudad&gt;</w:t>
      </w:r>
      <w:r w:rsidRPr="00064F45">
        <w:rPr>
          <w:rFonts w:ascii="Calibri" w:eastAsia="Calibri" w:hAnsi="Calibri" w:cs="Calibri"/>
          <w:bCs/>
          <w:noProof/>
          <w:sz w:val="22"/>
          <w:szCs w:val="22"/>
          <w:lang w:val="es-ES_tradnl"/>
        </w:rPr>
        <w:t xml:space="preserve">, el  </w:t>
      </w:r>
      <w:r w:rsidRPr="00064F45">
        <w:rPr>
          <w:rFonts w:ascii="Calibri" w:eastAsia="Calibri" w:hAnsi="Calibri" w:cs="Calibri"/>
          <w:b/>
          <w:bCs/>
          <w:noProof/>
          <w:sz w:val="22"/>
          <w:szCs w:val="22"/>
          <w:lang w:val="es-ES_tradnl"/>
        </w:rPr>
        <w:t>&lt;Fecha&gt;</w:t>
      </w:r>
    </w:p>
    <w:p w:rsidR="00064F45" w:rsidRPr="00064F45" w:rsidRDefault="00064F45" w:rsidP="00064F45">
      <w:pPr>
        <w:jc w:val="both"/>
        <w:rPr>
          <w:rFonts w:ascii="Calibri" w:hAnsi="Calibri" w:cs="Calibri"/>
          <w:noProof/>
          <w:sz w:val="22"/>
          <w:szCs w:val="22"/>
          <w:highlight w:val="cyan"/>
          <w:lang w:val="es-ES_tradnl"/>
        </w:rPr>
      </w:pPr>
    </w:p>
    <w:p w:rsidR="00064F45" w:rsidRPr="00064F45" w:rsidRDefault="00064F45" w:rsidP="00064F45">
      <w:pPr>
        <w:jc w:val="both"/>
        <w:rPr>
          <w:rFonts w:ascii="Calibri" w:hAnsi="Calibri" w:cs="Calibri"/>
          <w:noProof/>
          <w:sz w:val="22"/>
          <w:szCs w:val="22"/>
          <w:lang w:val="es-ES_tradnl"/>
        </w:rPr>
      </w:pPr>
      <w:r w:rsidRPr="00064F45">
        <w:rPr>
          <w:rFonts w:ascii="Calibri" w:hAnsi="Calibri" w:cs="Calibri"/>
          <w:noProof/>
          <w:sz w:val="22"/>
          <w:szCs w:val="22"/>
          <w:lang w:val="es-ES_tradnl"/>
        </w:rPr>
        <w:t>Cordialmente,</w:t>
      </w:r>
    </w:p>
    <w:p w:rsidR="00064F45" w:rsidRPr="00064F45" w:rsidRDefault="00064F45" w:rsidP="00064F45">
      <w:pPr>
        <w:jc w:val="both"/>
        <w:rPr>
          <w:rFonts w:ascii="Calibri" w:hAnsi="Calibri" w:cs="Calibri"/>
          <w:noProof/>
          <w:sz w:val="22"/>
          <w:szCs w:val="22"/>
          <w:lang w:val="es-ES_tradnl"/>
        </w:rPr>
      </w:pPr>
    </w:p>
    <w:p w:rsidR="00064F45" w:rsidRPr="00064F45" w:rsidRDefault="00064F45" w:rsidP="00064F45">
      <w:pPr>
        <w:jc w:val="both"/>
        <w:rPr>
          <w:rFonts w:ascii="Calibri" w:hAnsi="Calibri" w:cs="Calibri"/>
          <w:noProof/>
          <w:sz w:val="22"/>
          <w:szCs w:val="22"/>
          <w:lang w:val="es-ES_tradnl"/>
        </w:rPr>
      </w:pPr>
    </w:p>
    <w:p w:rsidR="00064F45" w:rsidRPr="00064F45" w:rsidRDefault="00064F45" w:rsidP="00064F45">
      <w:pPr>
        <w:jc w:val="both"/>
        <w:rPr>
          <w:rFonts w:ascii="Calibri" w:hAnsi="Calibri" w:cs="Calibri"/>
          <w:noProof/>
          <w:sz w:val="22"/>
          <w:szCs w:val="22"/>
          <w:lang w:val="es-ES_tradnl"/>
        </w:rPr>
      </w:pPr>
    </w:p>
    <w:p w:rsidR="00064F45" w:rsidRPr="00064F45" w:rsidRDefault="00064F45" w:rsidP="00064F45">
      <w:pPr>
        <w:jc w:val="both"/>
        <w:rPr>
          <w:rFonts w:ascii="Calibri" w:hAnsi="Calibri" w:cs="Calibri"/>
          <w:noProof/>
          <w:sz w:val="22"/>
          <w:szCs w:val="22"/>
          <w:lang w:val="es-ES_tradnl"/>
        </w:rPr>
      </w:pPr>
      <w:r w:rsidRPr="00064F45">
        <w:rPr>
          <w:rFonts w:ascii="Calibri" w:hAnsi="Calibri" w:cs="Calibri"/>
          <w:noProof/>
          <w:sz w:val="22"/>
          <w:szCs w:val="22"/>
          <w:lang w:val="es-ES_tradnl"/>
        </w:rPr>
        <w:t>_______________________________</w:t>
      </w:r>
    </w:p>
    <w:p w:rsidR="00064F45" w:rsidRPr="00064F45" w:rsidRDefault="00064F45" w:rsidP="00064F45">
      <w:pPr>
        <w:jc w:val="both"/>
        <w:rPr>
          <w:rFonts w:ascii="Calibri" w:hAnsi="Calibri" w:cs="Calibri"/>
          <w:noProof/>
          <w:sz w:val="22"/>
          <w:szCs w:val="22"/>
          <w:lang w:val="es-ES_tradnl"/>
        </w:rPr>
      </w:pPr>
      <w:r w:rsidRPr="00064F45">
        <w:rPr>
          <w:rFonts w:ascii="Calibri" w:hAnsi="Calibri" w:cs="Calibri"/>
          <w:noProof/>
          <w:sz w:val="22"/>
          <w:szCs w:val="22"/>
          <w:lang w:val="es-ES_tradnl"/>
        </w:rPr>
        <w:t>Firma representante legal</w:t>
      </w:r>
    </w:p>
    <w:p w:rsidR="00064F45" w:rsidRPr="00064F45" w:rsidRDefault="00064F45" w:rsidP="00064F45">
      <w:pPr>
        <w:jc w:val="both"/>
        <w:rPr>
          <w:rFonts w:ascii="Calibri" w:hAnsi="Calibri" w:cs="Calibri"/>
          <w:noProof/>
          <w:sz w:val="22"/>
          <w:szCs w:val="22"/>
          <w:lang w:val="es-ES_tradnl"/>
        </w:rPr>
      </w:pPr>
      <w:r w:rsidRPr="00064F45">
        <w:rPr>
          <w:rFonts w:ascii="Calibri" w:hAnsi="Calibri" w:cs="Calibri"/>
          <w:noProof/>
          <w:sz w:val="22"/>
          <w:szCs w:val="22"/>
          <w:lang w:val="es-ES_tradnl"/>
        </w:rPr>
        <w:t xml:space="preserve">Nombre: </w:t>
      </w:r>
    </w:p>
    <w:p w:rsidR="00064F45" w:rsidRPr="00064F45" w:rsidRDefault="00064F45" w:rsidP="00064F45">
      <w:pPr>
        <w:jc w:val="both"/>
        <w:rPr>
          <w:rFonts w:ascii="Calibri" w:hAnsi="Calibri" w:cs="Calibri"/>
          <w:noProof/>
          <w:sz w:val="22"/>
          <w:szCs w:val="22"/>
          <w:highlight w:val="cyan"/>
          <w:lang w:val="es-ES_tradnl"/>
        </w:rPr>
      </w:pPr>
      <w:r w:rsidRPr="00064F45">
        <w:rPr>
          <w:rFonts w:ascii="Calibri" w:hAnsi="Calibri" w:cs="Calibri"/>
          <w:noProof/>
          <w:sz w:val="22"/>
          <w:szCs w:val="22"/>
          <w:lang w:val="es-ES_tradnl"/>
        </w:rPr>
        <w:t>C.C:</w:t>
      </w:r>
      <w:bookmarkStart w:id="0" w:name="_GoBack"/>
      <w:bookmarkEnd w:id="0"/>
    </w:p>
    <w:p w:rsidR="00064F45" w:rsidRPr="00064F45" w:rsidRDefault="00064F45" w:rsidP="00064F45">
      <w:pPr>
        <w:rPr>
          <w:rFonts w:ascii="Calibri" w:hAnsi="Calibri" w:cs="Calibri"/>
          <w:sz w:val="22"/>
          <w:szCs w:val="22"/>
        </w:rPr>
      </w:pPr>
    </w:p>
    <w:p w:rsidR="009F4C71" w:rsidRPr="00064F45" w:rsidRDefault="009F4C71" w:rsidP="00064F45"/>
    <w:sectPr w:rsidR="009F4C71" w:rsidRPr="00064F45" w:rsidSect="00592B96">
      <w:footerReference w:type="default" r:id="rId7"/>
      <w:pgSz w:w="12240" w:h="15840" w:code="1"/>
      <w:pgMar w:top="1666" w:right="1325" w:bottom="1418" w:left="1701" w:header="72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F45" w:rsidRDefault="00064F45" w:rsidP="00064F45">
      <w:r>
        <w:separator/>
      </w:r>
    </w:p>
  </w:endnote>
  <w:endnote w:type="continuationSeparator" w:id="0">
    <w:p w:rsidR="00064F45" w:rsidRDefault="00064F45" w:rsidP="0006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C69" w:rsidRDefault="00064F45">
    <w:pPr>
      <w:pStyle w:val="Piedepgina"/>
      <w:jc w:val="right"/>
      <w:rPr>
        <w:rFonts w:ascii="Arial" w:hAnsi="Arial" w:cs="Arial"/>
        <w:sz w:val="16"/>
      </w:rPr>
    </w:pPr>
    <w:r>
      <w:rPr>
        <w:rFonts w:ascii="Arial" w:hAnsi="Arial" w:cs="Arial"/>
        <w:sz w:val="16"/>
      </w:rPr>
      <w:t xml:space="preserve">Página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de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F45" w:rsidRDefault="00064F45" w:rsidP="00064F45">
      <w:r>
        <w:separator/>
      </w:r>
    </w:p>
  </w:footnote>
  <w:footnote w:type="continuationSeparator" w:id="0">
    <w:p w:rsidR="00064F45" w:rsidRDefault="00064F45" w:rsidP="00064F45">
      <w:r>
        <w:continuationSeparator/>
      </w:r>
    </w:p>
  </w:footnote>
  <w:footnote w:id="1">
    <w:p w:rsidR="00064F45" w:rsidRPr="00064F45" w:rsidRDefault="00064F45" w:rsidP="00064F45">
      <w:pPr>
        <w:pStyle w:val="Textonotapie"/>
        <w:jc w:val="both"/>
        <w:rPr>
          <w:rFonts w:ascii="Calibri" w:hAnsi="Calibri"/>
          <w:sz w:val="18"/>
          <w:szCs w:val="18"/>
        </w:rPr>
      </w:pPr>
      <w:r w:rsidRPr="00064F45">
        <w:rPr>
          <w:rStyle w:val="Refdenotaalpie"/>
          <w:rFonts w:ascii="Calibri" w:hAnsi="Calibri"/>
          <w:sz w:val="18"/>
          <w:szCs w:val="18"/>
        </w:rPr>
        <w:footnoteRef/>
      </w:r>
      <w:r w:rsidRPr="00064F45">
        <w:rPr>
          <w:rFonts w:ascii="Calibri" w:hAnsi="Calibri"/>
          <w:sz w:val="18"/>
          <w:szCs w:val="18"/>
        </w:rPr>
        <w:t xml:space="preserve"> El proceso de selección de las empresas beneficiarias se verá formalizado una vez que: </w:t>
      </w:r>
    </w:p>
    <w:p w:rsidR="00064F45" w:rsidRPr="00064F45" w:rsidRDefault="00064F45" w:rsidP="00064F45">
      <w:pPr>
        <w:pStyle w:val="Textonotapie"/>
        <w:jc w:val="both"/>
        <w:rPr>
          <w:rFonts w:ascii="Calibri" w:hAnsi="Calibri"/>
          <w:sz w:val="18"/>
          <w:szCs w:val="18"/>
        </w:rPr>
      </w:pPr>
    </w:p>
    <w:p w:rsidR="00064F45" w:rsidRPr="00064F45" w:rsidRDefault="00064F45" w:rsidP="00064F45">
      <w:pPr>
        <w:pStyle w:val="Textonotapie"/>
        <w:numPr>
          <w:ilvl w:val="0"/>
          <w:numId w:val="7"/>
        </w:numPr>
        <w:jc w:val="both"/>
        <w:rPr>
          <w:rFonts w:ascii="Calibri" w:hAnsi="Calibri"/>
          <w:sz w:val="18"/>
          <w:szCs w:val="18"/>
        </w:rPr>
      </w:pPr>
      <w:r w:rsidRPr="00064F45">
        <w:rPr>
          <w:rFonts w:ascii="Calibri" w:hAnsi="Calibri"/>
          <w:sz w:val="18"/>
          <w:szCs w:val="18"/>
        </w:rPr>
        <w:t>Se notifique a las empresas postulantes que su solicitud ha surtido exitosamente el proceso de evaluación y selección, por lo que ha sido calificada como Empresa Beneficiaria.</w:t>
      </w:r>
    </w:p>
    <w:p w:rsidR="00064F45" w:rsidRPr="00064F45" w:rsidRDefault="00064F45" w:rsidP="00064F45">
      <w:pPr>
        <w:pStyle w:val="Textonotapie"/>
        <w:numPr>
          <w:ilvl w:val="0"/>
          <w:numId w:val="7"/>
        </w:numPr>
        <w:jc w:val="both"/>
        <w:rPr>
          <w:rFonts w:ascii="Calibri" w:hAnsi="Calibri"/>
          <w:sz w:val="18"/>
          <w:szCs w:val="18"/>
        </w:rPr>
      </w:pPr>
      <w:r w:rsidRPr="00064F45">
        <w:rPr>
          <w:rFonts w:ascii="Calibri" w:hAnsi="Calibri"/>
          <w:sz w:val="18"/>
          <w:szCs w:val="18"/>
        </w:rPr>
        <w:t>La empresa entregue la carta de Compromiso suscrita por el Representante Legal de la empresa a favor de Bancóldex  (Anexo No. 4).</w:t>
      </w:r>
    </w:p>
    <w:p w:rsidR="00064F45" w:rsidRPr="00064F45" w:rsidRDefault="00064F45" w:rsidP="00064F45">
      <w:pPr>
        <w:pStyle w:val="Textonotapie"/>
        <w:numPr>
          <w:ilvl w:val="0"/>
          <w:numId w:val="7"/>
        </w:numPr>
        <w:jc w:val="both"/>
        <w:rPr>
          <w:rFonts w:ascii="Calibri" w:hAnsi="Calibri"/>
          <w:sz w:val="18"/>
          <w:szCs w:val="18"/>
        </w:rPr>
      </w:pPr>
      <w:r w:rsidRPr="00064F45">
        <w:rPr>
          <w:rFonts w:ascii="Calibri" w:hAnsi="Calibri"/>
          <w:sz w:val="18"/>
          <w:szCs w:val="18"/>
        </w:rPr>
        <w:t>La empresa suscriba el contrato de prestación de servicios con el consultor que seleccione Bancóldex para desarrollar el acompañamiento especializado. El contrato en mención genera obligaciones entre la empresa beneficiaria y el Consultor y no será oponible bajo ninguna circunstancia a Bancóldex.</w:t>
      </w:r>
    </w:p>
    <w:p w:rsidR="00064F45" w:rsidRPr="00064F45" w:rsidRDefault="00064F45" w:rsidP="00064F45">
      <w:pPr>
        <w:pStyle w:val="Textonotapie"/>
        <w:numPr>
          <w:ilvl w:val="0"/>
          <w:numId w:val="7"/>
        </w:numPr>
        <w:jc w:val="both"/>
        <w:rPr>
          <w:rFonts w:ascii="Calibri" w:hAnsi="Calibri"/>
          <w:sz w:val="18"/>
          <w:szCs w:val="18"/>
        </w:rPr>
      </w:pPr>
      <w:r w:rsidRPr="00064F45">
        <w:rPr>
          <w:rFonts w:ascii="Calibri" w:hAnsi="Calibri"/>
          <w:sz w:val="18"/>
          <w:szCs w:val="18"/>
        </w:rPr>
        <w:t xml:space="preserve">El consultor notifique a Bancóldex la contratación con la empresa beneficiaria. </w:t>
      </w:r>
    </w:p>
    <w:p w:rsidR="00064F45" w:rsidRPr="00064F45" w:rsidRDefault="00064F45" w:rsidP="00064F45">
      <w:pPr>
        <w:pStyle w:val="Textonotapie"/>
        <w:jc w:val="both"/>
        <w:rPr>
          <w:rFonts w:ascii="Calibri" w:hAnsi="Calibri"/>
        </w:rPr>
      </w:pPr>
    </w:p>
    <w:p w:rsidR="00064F45" w:rsidRPr="00064F45" w:rsidRDefault="00064F45" w:rsidP="00064F45">
      <w:pPr>
        <w:pStyle w:val="Textonotapie"/>
        <w:jc w:val="both"/>
        <w:rPr>
          <w:rFonts w:ascii="Calibri" w:hAnsi="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B5CE1"/>
    <w:multiLevelType w:val="hybridMultilevel"/>
    <w:tmpl w:val="6A50E3A8"/>
    <w:lvl w:ilvl="0" w:tplc="69B23694">
      <w:start w:val="1"/>
      <w:numFmt w:val="decimal"/>
      <w:lvlText w:val="%1."/>
      <w:lvlJc w:val="left"/>
      <w:pPr>
        <w:ind w:left="360" w:hanging="360"/>
      </w:pPr>
      <w:rPr>
        <w:rFonts w:asciiTheme="minorHAnsi" w:eastAsia="Times New Roman" w:hAnsiTheme="minorHAnsi" w:cs="Arial"/>
      </w:rPr>
    </w:lvl>
    <w:lvl w:ilvl="1" w:tplc="0C0A0019">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1" w15:restartNumberingAfterBreak="0">
    <w:nsid w:val="298D2DF1"/>
    <w:multiLevelType w:val="hybridMultilevel"/>
    <w:tmpl w:val="833C3832"/>
    <w:lvl w:ilvl="0" w:tplc="240A000D">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15:restartNumberingAfterBreak="0">
    <w:nsid w:val="33EC32E3"/>
    <w:multiLevelType w:val="hybridMultilevel"/>
    <w:tmpl w:val="D5EC38E8"/>
    <w:lvl w:ilvl="0" w:tplc="240A000D">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 w15:restartNumberingAfterBreak="0">
    <w:nsid w:val="4B0244CA"/>
    <w:multiLevelType w:val="hybridMultilevel"/>
    <w:tmpl w:val="7402D4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06A3F99"/>
    <w:multiLevelType w:val="hybridMultilevel"/>
    <w:tmpl w:val="0D8621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030991"/>
    <w:multiLevelType w:val="hybridMultilevel"/>
    <w:tmpl w:val="5FF485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DC900E3"/>
    <w:multiLevelType w:val="hybridMultilevel"/>
    <w:tmpl w:val="57AA8CD4"/>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7" w15:restartNumberingAfterBreak="0">
    <w:nsid w:val="7E456028"/>
    <w:multiLevelType w:val="hybridMultilevel"/>
    <w:tmpl w:val="2D0EE07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45"/>
    <w:rsid w:val="0000083D"/>
    <w:rsid w:val="000016CE"/>
    <w:rsid w:val="00004B27"/>
    <w:rsid w:val="0001038A"/>
    <w:rsid w:val="00010649"/>
    <w:rsid w:val="000146E4"/>
    <w:rsid w:val="00023866"/>
    <w:rsid w:val="00026E61"/>
    <w:rsid w:val="00035A2C"/>
    <w:rsid w:val="000376F5"/>
    <w:rsid w:val="000402C5"/>
    <w:rsid w:val="00045EA8"/>
    <w:rsid w:val="000567D4"/>
    <w:rsid w:val="00060292"/>
    <w:rsid w:val="00064F45"/>
    <w:rsid w:val="00076C5D"/>
    <w:rsid w:val="00077A9A"/>
    <w:rsid w:val="00080907"/>
    <w:rsid w:val="00086AF2"/>
    <w:rsid w:val="00087D96"/>
    <w:rsid w:val="00090D74"/>
    <w:rsid w:val="00097011"/>
    <w:rsid w:val="000A0B11"/>
    <w:rsid w:val="000A3D90"/>
    <w:rsid w:val="000A7C10"/>
    <w:rsid w:val="000B349A"/>
    <w:rsid w:val="000B54ED"/>
    <w:rsid w:val="000B55B5"/>
    <w:rsid w:val="000B7BE8"/>
    <w:rsid w:val="000C03D1"/>
    <w:rsid w:val="000C0589"/>
    <w:rsid w:val="000C2878"/>
    <w:rsid w:val="000C5CA5"/>
    <w:rsid w:val="000D2652"/>
    <w:rsid w:val="000D72E3"/>
    <w:rsid w:val="000E0BB7"/>
    <w:rsid w:val="000E1B3B"/>
    <w:rsid w:val="000E275F"/>
    <w:rsid w:val="000F244D"/>
    <w:rsid w:val="000F5ABD"/>
    <w:rsid w:val="000F6215"/>
    <w:rsid w:val="00100C23"/>
    <w:rsid w:val="00110984"/>
    <w:rsid w:val="00111BC6"/>
    <w:rsid w:val="00115F84"/>
    <w:rsid w:val="0011608E"/>
    <w:rsid w:val="001275E0"/>
    <w:rsid w:val="0013465D"/>
    <w:rsid w:val="0013673E"/>
    <w:rsid w:val="00147E9B"/>
    <w:rsid w:val="00156607"/>
    <w:rsid w:val="001627AB"/>
    <w:rsid w:val="00166601"/>
    <w:rsid w:val="00176190"/>
    <w:rsid w:val="0018287B"/>
    <w:rsid w:val="001903D2"/>
    <w:rsid w:val="00193923"/>
    <w:rsid w:val="0019518F"/>
    <w:rsid w:val="001A0938"/>
    <w:rsid w:val="001A2446"/>
    <w:rsid w:val="001C0831"/>
    <w:rsid w:val="001C0C11"/>
    <w:rsid w:val="001D477C"/>
    <w:rsid w:val="001D7550"/>
    <w:rsid w:val="001E1632"/>
    <w:rsid w:val="001E21B1"/>
    <w:rsid w:val="001E3EB5"/>
    <w:rsid w:val="001F75FA"/>
    <w:rsid w:val="00203D16"/>
    <w:rsid w:val="0020630F"/>
    <w:rsid w:val="00222397"/>
    <w:rsid w:val="00224346"/>
    <w:rsid w:val="002247CB"/>
    <w:rsid w:val="00227125"/>
    <w:rsid w:val="00231BAA"/>
    <w:rsid w:val="002346AB"/>
    <w:rsid w:val="00240DB7"/>
    <w:rsid w:val="00244D09"/>
    <w:rsid w:val="00250199"/>
    <w:rsid w:val="00250DF8"/>
    <w:rsid w:val="00252C25"/>
    <w:rsid w:val="00252D5D"/>
    <w:rsid w:val="00254148"/>
    <w:rsid w:val="002565A5"/>
    <w:rsid w:val="0027016F"/>
    <w:rsid w:val="0027286F"/>
    <w:rsid w:val="00287743"/>
    <w:rsid w:val="00294A9A"/>
    <w:rsid w:val="002A23EB"/>
    <w:rsid w:val="002A2A3C"/>
    <w:rsid w:val="002A6BEE"/>
    <w:rsid w:val="002B69BB"/>
    <w:rsid w:val="002B7AB8"/>
    <w:rsid w:val="002C27C0"/>
    <w:rsid w:val="002C5767"/>
    <w:rsid w:val="002F1019"/>
    <w:rsid w:val="002F606B"/>
    <w:rsid w:val="002F644E"/>
    <w:rsid w:val="002F7AB2"/>
    <w:rsid w:val="00300100"/>
    <w:rsid w:val="00301976"/>
    <w:rsid w:val="003046D5"/>
    <w:rsid w:val="00307502"/>
    <w:rsid w:val="003179CF"/>
    <w:rsid w:val="00317F4F"/>
    <w:rsid w:val="0032144A"/>
    <w:rsid w:val="00322ED5"/>
    <w:rsid w:val="00323BB9"/>
    <w:rsid w:val="00327188"/>
    <w:rsid w:val="003376E7"/>
    <w:rsid w:val="00352B32"/>
    <w:rsid w:val="00356E2B"/>
    <w:rsid w:val="003612AC"/>
    <w:rsid w:val="003656DD"/>
    <w:rsid w:val="003752F6"/>
    <w:rsid w:val="00376A7D"/>
    <w:rsid w:val="00376AD2"/>
    <w:rsid w:val="00377399"/>
    <w:rsid w:val="00381C85"/>
    <w:rsid w:val="00382469"/>
    <w:rsid w:val="00383A16"/>
    <w:rsid w:val="00397148"/>
    <w:rsid w:val="003A0A81"/>
    <w:rsid w:val="003A1905"/>
    <w:rsid w:val="003B1141"/>
    <w:rsid w:val="003B2C25"/>
    <w:rsid w:val="003B7771"/>
    <w:rsid w:val="003E18ED"/>
    <w:rsid w:val="003E5A46"/>
    <w:rsid w:val="003F0D02"/>
    <w:rsid w:val="003F40FD"/>
    <w:rsid w:val="003F4D27"/>
    <w:rsid w:val="00400611"/>
    <w:rsid w:val="00407829"/>
    <w:rsid w:val="0041360D"/>
    <w:rsid w:val="0042512B"/>
    <w:rsid w:val="00434B6D"/>
    <w:rsid w:val="00436ECB"/>
    <w:rsid w:val="004376A7"/>
    <w:rsid w:val="004466A9"/>
    <w:rsid w:val="00464C86"/>
    <w:rsid w:val="004674A4"/>
    <w:rsid w:val="004810B6"/>
    <w:rsid w:val="004A555E"/>
    <w:rsid w:val="004A60A3"/>
    <w:rsid w:val="004B307C"/>
    <w:rsid w:val="004B7769"/>
    <w:rsid w:val="004C006B"/>
    <w:rsid w:val="004C3219"/>
    <w:rsid w:val="004D15B6"/>
    <w:rsid w:val="004D1950"/>
    <w:rsid w:val="004D5A21"/>
    <w:rsid w:val="004E10FD"/>
    <w:rsid w:val="004E251C"/>
    <w:rsid w:val="004E695A"/>
    <w:rsid w:val="004F03D5"/>
    <w:rsid w:val="00510DD7"/>
    <w:rsid w:val="00515F6F"/>
    <w:rsid w:val="005203AD"/>
    <w:rsid w:val="00526A5B"/>
    <w:rsid w:val="00527A86"/>
    <w:rsid w:val="00527B8A"/>
    <w:rsid w:val="0053202C"/>
    <w:rsid w:val="00535ACA"/>
    <w:rsid w:val="005468F0"/>
    <w:rsid w:val="00547532"/>
    <w:rsid w:val="00551E26"/>
    <w:rsid w:val="00561C43"/>
    <w:rsid w:val="00571A4D"/>
    <w:rsid w:val="00577780"/>
    <w:rsid w:val="005777A8"/>
    <w:rsid w:val="005809DE"/>
    <w:rsid w:val="00584FF8"/>
    <w:rsid w:val="005C45FD"/>
    <w:rsid w:val="005D507A"/>
    <w:rsid w:val="005E2C31"/>
    <w:rsid w:val="005E5D2C"/>
    <w:rsid w:val="005F16A5"/>
    <w:rsid w:val="00600E2E"/>
    <w:rsid w:val="00602FB4"/>
    <w:rsid w:val="00611A03"/>
    <w:rsid w:val="00626C66"/>
    <w:rsid w:val="00627EF7"/>
    <w:rsid w:val="006338B9"/>
    <w:rsid w:val="00642D46"/>
    <w:rsid w:val="00643B22"/>
    <w:rsid w:val="00646BC2"/>
    <w:rsid w:val="0065002F"/>
    <w:rsid w:val="00652376"/>
    <w:rsid w:val="00652EAC"/>
    <w:rsid w:val="00656C57"/>
    <w:rsid w:val="00657F95"/>
    <w:rsid w:val="00661176"/>
    <w:rsid w:val="0066685C"/>
    <w:rsid w:val="0067592F"/>
    <w:rsid w:val="00677707"/>
    <w:rsid w:val="00680FE5"/>
    <w:rsid w:val="00681434"/>
    <w:rsid w:val="006A77DC"/>
    <w:rsid w:val="006B182A"/>
    <w:rsid w:val="006C5D5A"/>
    <w:rsid w:val="006C5DE8"/>
    <w:rsid w:val="006C63DA"/>
    <w:rsid w:val="006C7F1F"/>
    <w:rsid w:val="006D1AF4"/>
    <w:rsid w:val="006D69A2"/>
    <w:rsid w:val="006D75AE"/>
    <w:rsid w:val="006D7FDE"/>
    <w:rsid w:val="006E0692"/>
    <w:rsid w:val="006E643B"/>
    <w:rsid w:val="006F1FBD"/>
    <w:rsid w:val="006F4008"/>
    <w:rsid w:val="00701F43"/>
    <w:rsid w:val="007074BB"/>
    <w:rsid w:val="00712572"/>
    <w:rsid w:val="00716B2F"/>
    <w:rsid w:val="00723EDC"/>
    <w:rsid w:val="00737CA9"/>
    <w:rsid w:val="00741BCE"/>
    <w:rsid w:val="0075124D"/>
    <w:rsid w:val="00761E9B"/>
    <w:rsid w:val="007643BB"/>
    <w:rsid w:val="00766AEE"/>
    <w:rsid w:val="0077310D"/>
    <w:rsid w:val="00780AD7"/>
    <w:rsid w:val="00783F71"/>
    <w:rsid w:val="00784BD3"/>
    <w:rsid w:val="00784EEC"/>
    <w:rsid w:val="00796E58"/>
    <w:rsid w:val="00797EE8"/>
    <w:rsid w:val="007A2C72"/>
    <w:rsid w:val="007A2D85"/>
    <w:rsid w:val="007B17C5"/>
    <w:rsid w:val="007B1EB0"/>
    <w:rsid w:val="007B6FCF"/>
    <w:rsid w:val="007C035E"/>
    <w:rsid w:val="007C078B"/>
    <w:rsid w:val="007C1DAF"/>
    <w:rsid w:val="007C3276"/>
    <w:rsid w:val="007C3F48"/>
    <w:rsid w:val="007D0E92"/>
    <w:rsid w:val="007D4FE4"/>
    <w:rsid w:val="007E06A6"/>
    <w:rsid w:val="007E0D03"/>
    <w:rsid w:val="007E3D99"/>
    <w:rsid w:val="007E76AC"/>
    <w:rsid w:val="00807665"/>
    <w:rsid w:val="008078B2"/>
    <w:rsid w:val="00813DC0"/>
    <w:rsid w:val="008147CF"/>
    <w:rsid w:val="008147EB"/>
    <w:rsid w:val="008177C1"/>
    <w:rsid w:val="008206A8"/>
    <w:rsid w:val="00825D45"/>
    <w:rsid w:val="0082657D"/>
    <w:rsid w:val="00831922"/>
    <w:rsid w:val="00844FF2"/>
    <w:rsid w:val="00845E41"/>
    <w:rsid w:val="00847907"/>
    <w:rsid w:val="0085038F"/>
    <w:rsid w:val="00851002"/>
    <w:rsid w:val="00851561"/>
    <w:rsid w:val="00852185"/>
    <w:rsid w:val="008523D4"/>
    <w:rsid w:val="008545A5"/>
    <w:rsid w:val="008617DD"/>
    <w:rsid w:val="00861EAE"/>
    <w:rsid w:val="00870B58"/>
    <w:rsid w:val="00871547"/>
    <w:rsid w:val="00876A53"/>
    <w:rsid w:val="00881354"/>
    <w:rsid w:val="00884606"/>
    <w:rsid w:val="008865F8"/>
    <w:rsid w:val="00897DC1"/>
    <w:rsid w:val="008A32C1"/>
    <w:rsid w:val="008A4E81"/>
    <w:rsid w:val="008B12D9"/>
    <w:rsid w:val="008B2179"/>
    <w:rsid w:val="008B565E"/>
    <w:rsid w:val="008C350E"/>
    <w:rsid w:val="008C418A"/>
    <w:rsid w:val="008C51DA"/>
    <w:rsid w:val="008D0267"/>
    <w:rsid w:val="008D316A"/>
    <w:rsid w:val="008D3F99"/>
    <w:rsid w:val="008E07A8"/>
    <w:rsid w:val="008E57EF"/>
    <w:rsid w:val="008E7744"/>
    <w:rsid w:val="008F172B"/>
    <w:rsid w:val="00900A93"/>
    <w:rsid w:val="00900B38"/>
    <w:rsid w:val="009030AF"/>
    <w:rsid w:val="00904B01"/>
    <w:rsid w:val="00904EB4"/>
    <w:rsid w:val="0090729C"/>
    <w:rsid w:val="00912951"/>
    <w:rsid w:val="00915599"/>
    <w:rsid w:val="00916A4A"/>
    <w:rsid w:val="00921543"/>
    <w:rsid w:val="0092197F"/>
    <w:rsid w:val="00921CAE"/>
    <w:rsid w:val="00926BFE"/>
    <w:rsid w:val="00927C65"/>
    <w:rsid w:val="0093297C"/>
    <w:rsid w:val="00934973"/>
    <w:rsid w:val="00942284"/>
    <w:rsid w:val="00957B17"/>
    <w:rsid w:val="009603B4"/>
    <w:rsid w:val="00967901"/>
    <w:rsid w:val="00972D18"/>
    <w:rsid w:val="00974A07"/>
    <w:rsid w:val="00977170"/>
    <w:rsid w:val="00985116"/>
    <w:rsid w:val="0098666E"/>
    <w:rsid w:val="009932C4"/>
    <w:rsid w:val="00993A78"/>
    <w:rsid w:val="009A0618"/>
    <w:rsid w:val="009A1125"/>
    <w:rsid w:val="009A171E"/>
    <w:rsid w:val="009A1BD2"/>
    <w:rsid w:val="009A246F"/>
    <w:rsid w:val="009A4E76"/>
    <w:rsid w:val="009A766C"/>
    <w:rsid w:val="009A784C"/>
    <w:rsid w:val="009B0954"/>
    <w:rsid w:val="009B1102"/>
    <w:rsid w:val="009C3066"/>
    <w:rsid w:val="009D25BD"/>
    <w:rsid w:val="009D33E8"/>
    <w:rsid w:val="009D36C7"/>
    <w:rsid w:val="009E015F"/>
    <w:rsid w:val="009E1678"/>
    <w:rsid w:val="009F1095"/>
    <w:rsid w:val="009F49EF"/>
    <w:rsid w:val="009F4C71"/>
    <w:rsid w:val="009F6D87"/>
    <w:rsid w:val="009F7050"/>
    <w:rsid w:val="00A00828"/>
    <w:rsid w:val="00A02E50"/>
    <w:rsid w:val="00A11A7C"/>
    <w:rsid w:val="00A27B1B"/>
    <w:rsid w:val="00A36EB4"/>
    <w:rsid w:val="00A36ECF"/>
    <w:rsid w:val="00A4249D"/>
    <w:rsid w:val="00A43F63"/>
    <w:rsid w:val="00A55C8F"/>
    <w:rsid w:val="00A61B49"/>
    <w:rsid w:val="00A622B0"/>
    <w:rsid w:val="00A65466"/>
    <w:rsid w:val="00A6679A"/>
    <w:rsid w:val="00A66933"/>
    <w:rsid w:val="00A67D9F"/>
    <w:rsid w:val="00A82136"/>
    <w:rsid w:val="00A91F13"/>
    <w:rsid w:val="00A93400"/>
    <w:rsid w:val="00A9681A"/>
    <w:rsid w:val="00AA3803"/>
    <w:rsid w:val="00AA5BF1"/>
    <w:rsid w:val="00AB33A1"/>
    <w:rsid w:val="00AB5E82"/>
    <w:rsid w:val="00AB734B"/>
    <w:rsid w:val="00AC0ED4"/>
    <w:rsid w:val="00AC0EF4"/>
    <w:rsid w:val="00AC2D3A"/>
    <w:rsid w:val="00AC6735"/>
    <w:rsid w:val="00AE2B10"/>
    <w:rsid w:val="00AE63C1"/>
    <w:rsid w:val="00AF340E"/>
    <w:rsid w:val="00B00134"/>
    <w:rsid w:val="00B011AF"/>
    <w:rsid w:val="00B02E57"/>
    <w:rsid w:val="00B061AD"/>
    <w:rsid w:val="00B30B82"/>
    <w:rsid w:val="00B30E22"/>
    <w:rsid w:val="00B320DE"/>
    <w:rsid w:val="00B345DF"/>
    <w:rsid w:val="00B3470E"/>
    <w:rsid w:val="00B41548"/>
    <w:rsid w:val="00B5315E"/>
    <w:rsid w:val="00B7542A"/>
    <w:rsid w:val="00B935F8"/>
    <w:rsid w:val="00B93DFD"/>
    <w:rsid w:val="00BA76A3"/>
    <w:rsid w:val="00BB290C"/>
    <w:rsid w:val="00BB60D1"/>
    <w:rsid w:val="00BC3122"/>
    <w:rsid w:val="00BD3F18"/>
    <w:rsid w:val="00BD6700"/>
    <w:rsid w:val="00BE43E0"/>
    <w:rsid w:val="00BE612F"/>
    <w:rsid w:val="00BF16C0"/>
    <w:rsid w:val="00BF2CD1"/>
    <w:rsid w:val="00C00284"/>
    <w:rsid w:val="00C01143"/>
    <w:rsid w:val="00C04653"/>
    <w:rsid w:val="00C05183"/>
    <w:rsid w:val="00C14807"/>
    <w:rsid w:val="00C15B00"/>
    <w:rsid w:val="00C24FD0"/>
    <w:rsid w:val="00C25412"/>
    <w:rsid w:val="00C25880"/>
    <w:rsid w:val="00C4061E"/>
    <w:rsid w:val="00C42200"/>
    <w:rsid w:val="00C431BB"/>
    <w:rsid w:val="00C55BBE"/>
    <w:rsid w:val="00C55E53"/>
    <w:rsid w:val="00C56D8B"/>
    <w:rsid w:val="00C72D54"/>
    <w:rsid w:val="00C7656C"/>
    <w:rsid w:val="00C770DE"/>
    <w:rsid w:val="00C843ED"/>
    <w:rsid w:val="00C96573"/>
    <w:rsid w:val="00C97C2F"/>
    <w:rsid w:val="00CA08A1"/>
    <w:rsid w:val="00CA4A78"/>
    <w:rsid w:val="00CA4DF5"/>
    <w:rsid w:val="00CA5FC1"/>
    <w:rsid w:val="00CA7828"/>
    <w:rsid w:val="00CB0592"/>
    <w:rsid w:val="00CB08FE"/>
    <w:rsid w:val="00CB0C7B"/>
    <w:rsid w:val="00CB29FA"/>
    <w:rsid w:val="00CB626E"/>
    <w:rsid w:val="00CB6A21"/>
    <w:rsid w:val="00CC12BF"/>
    <w:rsid w:val="00CC505A"/>
    <w:rsid w:val="00CD5C6E"/>
    <w:rsid w:val="00CE1A0B"/>
    <w:rsid w:val="00CE673A"/>
    <w:rsid w:val="00CF1662"/>
    <w:rsid w:val="00CF1F8C"/>
    <w:rsid w:val="00CF50D0"/>
    <w:rsid w:val="00CF6EBB"/>
    <w:rsid w:val="00D17BB4"/>
    <w:rsid w:val="00D21513"/>
    <w:rsid w:val="00D23969"/>
    <w:rsid w:val="00D42EB6"/>
    <w:rsid w:val="00D44002"/>
    <w:rsid w:val="00D453C1"/>
    <w:rsid w:val="00D46D54"/>
    <w:rsid w:val="00D50502"/>
    <w:rsid w:val="00D60E01"/>
    <w:rsid w:val="00D6432D"/>
    <w:rsid w:val="00D679DD"/>
    <w:rsid w:val="00D841DF"/>
    <w:rsid w:val="00D91D76"/>
    <w:rsid w:val="00D92A83"/>
    <w:rsid w:val="00D92D02"/>
    <w:rsid w:val="00D94956"/>
    <w:rsid w:val="00DA2FC3"/>
    <w:rsid w:val="00DA3C95"/>
    <w:rsid w:val="00DA468D"/>
    <w:rsid w:val="00DC7D55"/>
    <w:rsid w:val="00DD31C2"/>
    <w:rsid w:val="00DD6001"/>
    <w:rsid w:val="00DD6CBE"/>
    <w:rsid w:val="00DE2C0E"/>
    <w:rsid w:val="00DF5B27"/>
    <w:rsid w:val="00E14251"/>
    <w:rsid w:val="00E22E0B"/>
    <w:rsid w:val="00E3093D"/>
    <w:rsid w:val="00E30A12"/>
    <w:rsid w:val="00E31708"/>
    <w:rsid w:val="00E317F5"/>
    <w:rsid w:val="00E32DA0"/>
    <w:rsid w:val="00E34394"/>
    <w:rsid w:val="00E43515"/>
    <w:rsid w:val="00E51B52"/>
    <w:rsid w:val="00E54D93"/>
    <w:rsid w:val="00E64A52"/>
    <w:rsid w:val="00E66D0B"/>
    <w:rsid w:val="00E74EC6"/>
    <w:rsid w:val="00E85A5E"/>
    <w:rsid w:val="00E96508"/>
    <w:rsid w:val="00EB1FD8"/>
    <w:rsid w:val="00EC59A5"/>
    <w:rsid w:val="00EC7BBD"/>
    <w:rsid w:val="00ED462D"/>
    <w:rsid w:val="00ED4D66"/>
    <w:rsid w:val="00EE279A"/>
    <w:rsid w:val="00EE50F8"/>
    <w:rsid w:val="00EF1DA1"/>
    <w:rsid w:val="00EF3581"/>
    <w:rsid w:val="00F01715"/>
    <w:rsid w:val="00F15838"/>
    <w:rsid w:val="00F20EEA"/>
    <w:rsid w:val="00F2349B"/>
    <w:rsid w:val="00F27356"/>
    <w:rsid w:val="00F305CE"/>
    <w:rsid w:val="00F32AA3"/>
    <w:rsid w:val="00F554E8"/>
    <w:rsid w:val="00F6529A"/>
    <w:rsid w:val="00F74E83"/>
    <w:rsid w:val="00F750B0"/>
    <w:rsid w:val="00F77B2B"/>
    <w:rsid w:val="00F807B6"/>
    <w:rsid w:val="00F80C4F"/>
    <w:rsid w:val="00F90664"/>
    <w:rsid w:val="00F91B9B"/>
    <w:rsid w:val="00F92057"/>
    <w:rsid w:val="00F94FA8"/>
    <w:rsid w:val="00FA297F"/>
    <w:rsid w:val="00FA618C"/>
    <w:rsid w:val="00FB1605"/>
    <w:rsid w:val="00FC7C56"/>
    <w:rsid w:val="00FD3156"/>
    <w:rsid w:val="00FD4EA0"/>
    <w:rsid w:val="00FF1058"/>
    <w:rsid w:val="00FF11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6B960-6F0C-473E-B1F7-32EC5788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F4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064F45"/>
    <w:pPr>
      <w:tabs>
        <w:tab w:val="center" w:pos="4252"/>
        <w:tab w:val="right" w:pos="8504"/>
      </w:tabs>
    </w:pPr>
  </w:style>
  <w:style w:type="character" w:customStyle="1" w:styleId="PiedepginaCar">
    <w:name w:val="Pie de página Car"/>
    <w:basedOn w:val="Fuentedeprrafopredeter"/>
    <w:link w:val="Piedepgina"/>
    <w:rsid w:val="00064F45"/>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64F45"/>
    <w:pPr>
      <w:ind w:left="720"/>
      <w:contextualSpacing/>
    </w:pPr>
  </w:style>
  <w:style w:type="paragraph" w:styleId="Sinespaciado">
    <w:name w:val="No Spacing"/>
    <w:basedOn w:val="Normal"/>
    <w:uiPriority w:val="1"/>
    <w:qFormat/>
    <w:rsid w:val="00064F45"/>
    <w:rPr>
      <w:rFonts w:ascii="Calibri" w:eastAsia="Calibri" w:hAnsi="Calibri"/>
      <w:sz w:val="22"/>
      <w:szCs w:val="22"/>
      <w:lang w:val="es-ES"/>
    </w:rPr>
  </w:style>
  <w:style w:type="character" w:styleId="Textoennegrita">
    <w:name w:val="Strong"/>
    <w:basedOn w:val="Fuentedeprrafopredeter"/>
    <w:uiPriority w:val="22"/>
    <w:qFormat/>
    <w:rsid w:val="00064F45"/>
    <w:rPr>
      <w:b/>
      <w:bCs/>
    </w:rPr>
  </w:style>
  <w:style w:type="paragraph" w:styleId="Textonotapie">
    <w:name w:val="footnote text"/>
    <w:basedOn w:val="Normal"/>
    <w:link w:val="TextonotapieCar"/>
    <w:uiPriority w:val="99"/>
    <w:unhideWhenUsed/>
    <w:rsid w:val="00064F45"/>
    <w:rPr>
      <w:sz w:val="20"/>
      <w:szCs w:val="20"/>
    </w:rPr>
  </w:style>
  <w:style w:type="character" w:customStyle="1" w:styleId="TextonotapieCar">
    <w:name w:val="Texto nota pie Car"/>
    <w:basedOn w:val="Fuentedeprrafopredeter"/>
    <w:link w:val="Textonotapie"/>
    <w:uiPriority w:val="99"/>
    <w:rsid w:val="00064F45"/>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064F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1804</Words>
  <Characters>9922</Characters>
  <Application>Microsoft Office Word</Application>
  <DocSecurity>0</DocSecurity>
  <Lines>82</Lines>
  <Paragraphs>23</Paragraphs>
  <ScaleCrop>false</ScaleCrop>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Andrea Rodriguez Brokate</dc:creator>
  <cp:keywords/>
  <dc:description/>
  <cp:lastModifiedBy>Jessica Andrea Rodriguez Brokate</cp:lastModifiedBy>
  <cp:revision>1</cp:revision>
  <dcterms:created xsi:type="dcterms:W3CDTF">2018-11-30T15:50:00Z</dcterms:created>
  <dcterms:modified xsi:type="dcterms:W3CDTF">2018-11-30T15:56:00Z</dcterms:modified>
</cp:coreProperties>
</file>